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49D1" w14:textId="77777777" w:rsidR="0038531B" w:rsidRPr="001E32BF" w:rsidRDefault="0038531B" w:rsidP="0038531B">
      <w:pPr>
        <w:jc w:val="center"/>
        <w:rPr>
          <w:spacing w:val="80"/>
        </w:rPr>
      </w:pPr>
      <w:r w:rsidRPr="001E32BF">
        <w:rPr>
          <w:spacing w:val="80"/>
        </w:rPr>
        <w:t>- PROJEKT -</w:t>
      </w:r>
    </w:p>
    <w:p w14:paraId="7CC6B063" w14:textId="77777777" w:rsidR="0038531B" w:rsidRPr="001E32BF" w:rsidRDefault="0038531B" w:rsidP="0038531B">
      <w:pPr>
        <w:jc w:val="center"/>
      </w:pPr>
    </w:p>
    <w:p w14:paraId="6D69C185" w14:textId="77777777" w:rsidR="0038531B" w:rsidRPr="001E32BF" w:rsidRDefault="0038531B" w:rsidP="0038531B">
      <w:pPr>
        <w:jc w:val="center"/>
      </w:pPr>
    </w:p>
    <w:p w14:paraId="0D31F964" w14:textId="77777777" w:rsidR="0038531B" w:rsidRPr="001E32BF" w:rsidRDefault="0038531B" w:rsidP="0038531B">
      <w:pPr>
        <w:jc w:val="center"/>
        <w:rPr>
          <w:b/>
          <w:bCs/>
        </w:rPr>
      </w:pPr>
      <w:r w:rsidRPr="001E32BF">
        <w:rPr>
          <w:b/>
          <w:bCs/>
        </w:rPr>
        <w:t>UCHWAŁA NR..../....../....</w:t>
      </w:r>
    </w:p>
    <w:p w14:paraId="51391E5C" w14:textId="77777777" w:rsidR="0038531B" w:rsidRPr="001E32BF" w:rsidRDefault="0038531B" w:rsidP="0038531B">
      <w:pPr>
        <w:jc w:val="center"/>
        <w:rPr>
          <w:b/>
          <w:bCs/>
        </w:rPr>
      </w:pPr>
      <w:r w:rsidRPr="001E32BF">
        <w:rPr>
          <w:b/>
          <w:bCs/>
        </w:rPr>
        <w:t>RADY GMINY DUSZNIKI</w:t>
      </w:r>
    </w:p>
    <w:p w14:paraId="174E8FA2" w14:textId="77777777" w:rsidR="0038531B" w:rsidRPr="001E32BF" w:rsidRDefault="0038531B" w:rsidP="0038531B">
      <w:pPr>
        <w:jc w:val="center"/>
        <w:rPr>
          <w:b/>
          <w:bCs/>
        </w:rPr>
      </w:pPr>
      <w:r w:rsidRPr="001E32BF">
        <w:rPr>
          <w:b/>
          <w:bCs/>
        </w:rPr>
        <w:t>z dnia........................</w:t>
      </w:r>
    </w:p>
    <w:p w14:paraId="3BE8F605" w14:textId="77777777" w:rsidR="0038531B" w:rsidRPr="001E32BF" w:rsidRDefault="0038531B" w:rsidP="0038531B">
      <w:pPr>
        <w:jc w:val="both"/>
      </w:pPr>
    </w:p>
    <w:p w14:paraId="7332F22F" w14:textId="77777777" w:rsidR="0038531B" w:rsidRPr="001E32BF" w:rsidRDefault="0038531B" w:rsidP="0038531B">
      <w:pPr>
        <w:jc w:val="both"/>
      </w:pPr>
    </w:p>
    <w:p w14:paraId="0481E326" w14:textId="7DEB07E1" w:rsidR="0038531B" w:rsidRPr="001E32BF" w:rsidRDefault="0038531B" w:rsidP="0038531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9"/>
          <w:szCs w:val="19"/>
        </w:rPr>
      </w:pPr>
      <w:r w:rsidRPr="001E32BF">
        <w:rPr>
          <w:b/>
          <w:bCs/>
        </w:rPr>
        <w:t xml:space="preserve">w sprawie </w:t>
      </w:r>
      <w:bookmarkStart w:id="0" w:name="_Hlk35949325"/>
      <w:r w:rsidRPr="001E32BF">
        <w:rPr>
          <w:b/>
          <w:bCs/>
        </w:rPr>
        <w:t xml:space="preserve">miejscowego </w:t>
      </w:r>
      <w:bookmarkEnd w:id="0"/>
      <w:r w:rsidRPr="001E32BF">
        <w:rPr>
          <w:b/>
          <w:bCs/>
        </w:rPr>
        <w:t xml:space="preserve">planu zagospodarowania przestrzennego dla obszaru położonego na terenie obrębu Sękowo.  </w:t>
      </w:r>
      <w:r w:rsidRPr="001E32B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05F3D5D7" w14:textId="77777777" w:rsidR="0038531B" w:rsidRPr="001E32BF" w:rsidRDefault="0038531B" w:rsidP="0038531B">
      <w:pPr>
        <w:autoSpaceDE w:val="0"/>
        <w:autoSpaceDN w:val="0"/>
        <w:adjustRightInd w:val="0"/>
        <w:jc w:val="both"/>
      </w:pPr>
    </w:p>
    <w:p w14:paraId="765F52F2" w14:textId="77777777" w:rsidR="0038531B" w:rsidRPr="001E32BF" w:rsidRDefault="0038531B" w:rsidP="0038531B">
      <w:pPr>
        <w:jc w:val="both"/>
      </w:pPr>
    </w:p>
    <w:p w14:paraId="41FE16CF" w14:textId="4C3D18F5" w:rsidR="0038531B" w:rsidRPr="001E32BF" w:rsidRDefault="0038531B" w:rsidP="0038531B">
      <w:pPr>
        <w:pStyle w:val="Tekstpodstawowy"/>
        <w:jc w:val="both"/>
      </w:pPr>
      <w:r w:rsidRPr="001E32BF">
        <w:t>Na podstawie art. 18 ust. 2 pkt 5 ustawy z dnia 8 marca 1990 r. o samorządzie gminnym (t.j. Dz. U. z 2023 r. poz. 40 ze zm.) oraz art. 20 ust. 1 ustawy z dnia 27 marca 2003 r. o planowaniu i zagospodarowaniu przestrzennym (</w:t>
      </w:r>
      <w:bookmarkStart w:id="1" w:name="_Hlk34922874"/>
      <w:r w:rsidRPr="001E32BF">
        <w:t xml:space="preserve">t.j. Dz. U. </w:t>
      </w:r>
      <w:bookmarkEnd w:id="1"/>
      <w:r w:rsidRPr="001E32BF">
        <w:t xml:space="preserve">z 2023 r. poz. 977 ze zm.), </w:t>
      </w:r>
      <w:r w:rsidR="00A60F6E" w:rsidRPr="001E32BF">
        <w:t xml:space="preserve">w związku z art. 67 ust. 3 ustawy z dnia 7 lipca 2023 r. o zmianie ustawy o planowaniu i zagospodarowaniu przestrzennym oraz niektórych innych ustaw (Dz. U. z 2023 r., poz. 1688), </w:t>
      </w:r>
      <w:r w:rsidRPr="001E32BF">
        <w:t>Rada Gminy Duszniki uchwala, co następuje:</w:t>
      </w:r>
    </w:p>
    <w:p w14:paraId="4BBDD7A5" w14:textId="77777777" w:rsidR="0038531B" w:rsidRPr="001E32BF" w:rsidRDefault="0038531B" w:rsidP="0038531B">
      <w:pPr>
        <w:jc w:val="center"/>
        <w:rPr>
          <w:bCs/>
        </w:rPr>
      </w:pPr>
    </w:p>
    <w:p w14:paraId="4D06A39E" w14:textId="77777777" w:rsidR="0038531B" w:rsidRPr="001E32BF" w:rsidRDefault="0038531B" w:rsidP="0038531B">
      <w:pPr>
        <w:jc w:val="center"/>
        <w:rPr>
          <w:bCs/>
        </w:rPr>
      </w:pPr>
      <w:r w:rsidRPr="001E32BF">
        <w:t>§1</w:t>
      </w:r>
    </w:p>
    <w:p w14:paraId="12BFB39A" w14:textId="77777777" w:rsidR="0038531B" w:rsidRPr="001E32BF" w:rsidRDefault="0038531B" w:rsidP="0038531B">
      <w:pPr>
        <w:jc w:val="center"/>
        <w:rPr>
          <w:bCs/>
        </w:rPr>
      </w:pPr>
    </w:p>
    <w:p w14:paraId="5F59CE32" w14:textId="67C19DB0" w:rsidR="0038531B" w:rsidRPr="001E32BF" w:rsidRDefault="0038531B" w:rsidP="0038531B">
      <w:pPr>
        <w:jc w:val="both"/>
        <w:rPr>
          <w:bCs/>
        </w:rPr>
      </w:pPr>
      <w:r w:rsidRPr="001E32BF">
        <w:rPr>
          <w:bCs/>
        </w:rPr>
        <w:t>1. Uchwala się miejscowy plan zagospodarowania przestrzennego dla obszaru położonego na terenie obrębu Sękowo, zwany dalej „planem”, po stwierdzeniu, że poniższe ustalenia nie naruszają ustaleń studium uwarunkowań i kierunków zagospodarowania przestrzennego gminy Duszniki zatwierdzonego uchwałą Nr LXV/400/22 Rady Gminy Duszniki z dnia 30 sierpnia 2022 r.</w:t>
      </w:r>
    </w:p>
    <w:p w14:paraId="1348374C" w14:textId="77777777" w:rsidR="0038531B" w:rsidRPr="001E32BF" w:rsidRDefault="0038531B" w:rsidP="0038531B">
      <w:pPr>
        <w:jc w:val="both"/>
        <w:rPr>
          <w:bCs/>
        </w:rPr>
      </w:pPr>
      <w:r w:rsidRPr="001E32BF">
        <w:rPr>
          <w:bCs/>
        </w:rPr>
        <w:t>2. Integralną część uchwały stanowią:</w:t>
      </w:r>
    </w:p>
    <w:p w14:paraId="547E1DFF" w14:textId="002B2DD7" w:rsidR="0038531B" w:rsidRPr="001E32BF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1E32BF">
        <w:t xml:space="preserve">załącznik nr 1 – stanowiący część graficzną zwaną „rysunkiem planu”, opracowany w skali 1:2000 i zatytułowany: „Miejscowy plan </w:t>
      </w:r>
      <w:r w:rsidRPr="001E32BF">
        <w:rPr>
          <w:bCs/>
        </w:rPr>
        <w:t>zagospodarowania przestrzennego dla obszaru położonego na terenie obrębu Sękowo</w:t>
      </w:r>
      <w:r w:rsidRPr="001E32BF">
        <w:t>”;</w:t>
      </w:r>
    </w:p>
    <w:p w14:paraId="0551B31B" w14:textId="77777777" w:rsidR="0038531B" w:rsidRPr="001E32BF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1E32BF">
        <w:t>załącznik nr 2 – stanowiący rozstrzygnięcie Rady Gminy Duszniki o sposobie rozpatrzenia uwag wniesionych do projektu planu;</w:t>
      </w:r>
    </w:p>
    <w:p w14:paraId="2A50C2C4" w14:textId="77777777" w:rsidR="0038531B" w:rsidRPr="001E32BF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1E32BF">
        <w:t>załącznik nr 3 – stanowiący rozstrzygnięcie Rady Gminy Duszniki o sposobie realizacji inwestycji z zakresu infrastruktury technicznej, które należą do zadań własnych gminy oraz o zasadach ich finansowania;</w:t>
      </w:r>
    </w:p>
    <w:p w14:paraId="774C9644" w14:textId="77777777" w:rsidR="0038531B" w:rsidRPr="001E32BF" w:rsidRDefault="0038531B" w:rsidP="0038531B">
      <w:pPr>
        <w:numPr>
          <w:ilvl w:val="0"/>
          <w:numId w:val="1"/>
        </w:numPr>
        <w:tabs>
          <w:tab w:val="clear" w:pos="720"/>
        </w:tabs>
        <w:ind w:left="540"/>
        <w:jc w:val="both"/>
      </w:pPr>
      <w:r w:rsidRPr="001E32BF">
        <w:t>załącznik nr 4 – dokument elektroniczny zawierający dane przestrzenne.</w:t>
      </w:r>
    </w:p>
    <w:p w14:paraId="502DB054" w14:textId="77777777" w:rsidR="0038531B" w:rsidRPr="001E32BF" w:rsidRDefault="0038531B" w:rsidP="0038531B">
      <w:pPr>
        <w:jc w:val="both"/>
      </w:pPr>
      <w:r w:rsidRPr="001E32BF">
        <w:t xml:space="preserve">3. Granice obszaru objętego planem określa rysunek planu. </w:t>
      </w:r>
    </w:p>
    <w:p w14:paraId="1DFBC414" w14:textId="77777777" w:rsidR="00B92EEA" w:rsidRPr="001E32BF" w:rsidRDefault="00B92EEA" w:rsidP="00DC7EA5">
      <w:pPr>
        <w:jc w:val="both"/>
      </w:pPr>
    </w:p>
    <w:p w14:paraId="1824DBA3" w14:textId="77777777" w:rsidR="0038531B" w:rsidRPr="001E32BF" w:rsidRDefault="0038531B" w:rsidP="0038531B">
      <w:pPr>
        <w:jc w:val="center"/>
      </w:pPr>
      <w:r w:rsidRPr="001E32BF">
        <w:t>§2</w:t>
      </w:r>
    </w:p>
    <w:p w14:paraId="590AAE0A" w14:textId="77777777" w:rsidR="0038531B" w:rsidRPr="001E32BF" w:rsidRDefault="0038531B" w:rsidP="0038531B">
      <w:pPr>
        <w:jc w:val="center"/>
      </w:pPr>
    </w:p>
    <w:p w14:paraId="09C3ADD2" w14:textId="77777777" w:rsidR="0038531B" w:rsidRPr="001E32BF" w:rsidRDefault="0038531B" w:rsidP="0038531B">
      <w:pPr>
        <w:jc w:val="both"/>
      </w:pPr>
      <w:r w:rsidRPr="001E32BF">
        <w:t>Ilekroć w niniejszej uchwale jest mowa o:</w:t>
      </w:r>
    </w:p>
    <w:p w14:paraId="32F01241" w14:textId="77777777" w:rsidR="0038531B" w:rsidRPr="001E32BF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1E32BF">
        <w:rPr>
          <w:b/>
        </w:rPr>
        <w:t>budynku gospodarczo – garażowym</w:t>
      </w:r>
      <w:r w:rsidRPr="001E32BF">
        <w:t xml:space="preserve"> – należy przez to rozumieć budynek gospodarczy z przestrzenią dla celów garażowania pojazdów samochodowych;</w:t>
      </w:r>
    </w:p>
    <w:p w14:paraId="3EF90D99" w14:textId="77777777" w:rsidR="0038531B" w:rsidRPr="001E32BF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1E32BF">
        <w:rPr>
          <w:b/>
        </w:rPr>
        <w:t>linii rozgraniczającej</w:t>
      </w:r>
      <w:r w:rsidRPr="001E32BF">
        <w:t xml:space="preserve"> – należy przez to rozumieć linię rozgraniczającą tereny o różnym przeznaczeniu lub różnych zasadach zagospodarowania;</w:t>
      </w:r>
    </w:p>
    <w:p w14:paraId="738B7315" w14:textId="77777777" w:rsidR="0038531B" w:rsidRPr="001E32BF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1E32BF">
        <w:rPr>
          <w:b/>
        </w:rPr>
        <w:t>nieprzekraczalnej linii zabudowy</w:t>
      </w:r>
      <w:r w:rsidRPr="001E32BF">
        <w:t xml:space="preserve"> – należy przez to rozumieć linię ograniczającą obszar, na którym dopuszcza się wznoszenie budynków, wiat;</w:t>
      </w:r>
    </w:p>
    <w:p w14:paraId="47CAD7ED" w14:textId="77777777" w:rsidR="0038531B" w:rsidRPr="001E32BF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1E32BF">
        <w:rPr>
          <w:b/>
        </w:rPr>
        <w:t>powierzchni całkowitej zabudowy</w:t>
      </w:r>
      <w:r w:rsidRPr="001E32BF">
        <w:rPr>
          <w:bCs/>
        </w:rPr>
        <w:t xml:space="preserve"> – należy przez to rozumieć sumę powierzchni całkowitej wszystkich budynków i wiat na działce budowlanej, z tym że:</w:t>
      </w:r>
    </w:p>
    <w:p w14:paraId="4BCA7D22" w14:textId="6FBC99F8" w:rsidR="0038531B" w:rsidRPr="001E32BF" w:rsidRDefault="0038531B" w:rsidP="0038531B">
      <w:pPr>
        <w:widowControl w:val="0"/>
        <w:numPr>
          <w:ilvl w:val="2"/>
          <w:numId w:val="21"/>
        </w:numPr>
        <w:suppressAutoHyphens/>
        <w:ind w:left="709" w:hanging="283"/>
        <w:jc w:val="both"/>
        <w:rPr>
          <w:bCs/>
        </w:rPr>
      </w:pPr>
      <w:r w:rsidRPr="001E32BF">
        <w:rPr>
          <w:bCs/>
        </w:rPr>
        <w:t xml:space="preserve">powierzchnia całkowita budynków – </w:t>
      </w:r>
      <w:r w:rsidR="008B668E" w:rsidRPr="001E32BF">
        <w:rPr>
          <w:bCs/>
        </w:rPr>
        <w:t>oznacza</w:t>
      </w:r>
      <w:r w:rsidRPr="001E32BF">
        <w:rPr>
          <w:bCs/>
        </w:rPr>
        <w:t xml:space="preserve"> powierzchnię wyznaczoną przez rzut </w:t>
      </w:r>
      <w:r w:rsidRPr="001E32BF">
        <w:rPr>
          <w:bCs/>
        </w:rPr>
        <w:lastRenderedPageBreak/>
        <w:t>poziomy zewnętrznych krawędzi budynku na powierzchnię działki budowlanej, z wyjątkiem powierzchni obiektów budowlanych oraz ich części nie wystających ponad powierzchnię terenu oraz powierzchni elementów drugorzędnych takich jak schodów zewnętrznych, ramp zewnętrznych, daszków, markiz, występów dachowych, oświetlenia zewnętrznego,</w:t>
      </w:r>
    </w:p>
    <w:p w14:paraId="322F599E" w14:textId="77777777" w:rsidR="0038531B" w:rsidRPr="001E32BF" w:rsidRDefault="0038531B" w:rsidP="0038531B">
      <w:pPr>
        <w:widowControl w:val="0"/>
        <w:numPr>
          <w:ilvl w:val="2"/>
          <w:numId w:val="21"/>
        </w:numPr>
        <w:suppressAutoHyphens/>
        <w:ind w:left="709" w:hanging="283"/>
        <w:jc w:val="both"/>
        <w:rPr>
          <w:bCs/>
        </w:rPr>
      </w:pPr>
      <w:r w:rsidRPr="001E32BF">
        <w:rPr>
          <w:bCs/>
        </w:rPr>
        <w:t>powierzchnia całkowita wiat – oznacza sumę powierzchni wszystkich wiat, wyznaczoną przez powierzchnię dachów, mierzoną po ich zewnętrznym obrysie;</w:t>
      </w:r>
    </w:p>
    <w:p w14:paraId="5D8DDB30" w14:textId="40049DCA" w:rsidR="0038531B" w:rsidRPr="001E32BF" w:rsidRDefault="0038531B" w:rsidP="0038531B">
      <w:pPr>
        <w:numPr>
          <w:ilvl w:val="0"/>
          <w:numId w:val="2"/>
        </w:numPr>
        <w:tabs>
          <w:tab w:val="clear" w:pos="360"/>
        </w:tabs>
        <w:ind w:left="540"/>
        <w:jc w:val="both"/>
      </w:pPr>
      <w:r w:rsidRPr="001E32BF">
        <w:rPr>
          <w:b/>
        </w:rPr>
        <w:t xml:space="preserve">terenie </w:t>
      </w:r>
      <w:r w:rsidRPr="001E32BF">
        <w:t>– należy przez to rozumieć obszar wyznaczony na rysunku planu liniami rozgraniczającymi, o określonym przeznaczeniu i zasadach zagospodarowania, oznaczony numerem i symbolem</w:t>
      </w:r>
      <w:r w:rsidR="00DA6552" w:rsidRPr="001E32BF">
        <w:t>;</w:t>
      </w:r>
    </w:p>
    <w:p w14:paraId="19A6F7D7" w14:textId="44A0ABC2" w:rsidR="00DA6552" w:rsidRPr="001E32BF" w:rsidRDefault="00DA6552" w:rsidP="00DA6552">
      <w:pPr>
        <w:numPr>
          <w:ilvl w:val="0"/>
          <w:numId w:val="2"/>
        </w:numPr>
        <w:tabs>
          <w:tab w:val="clear" w:pos="360"/>
        </w:tabs>
        <w:ind w:left="540"/>
        <w:jc w:val="both"/>
        <w:rPr>
          <w:bCs/>
        </w:rPr>
      </w:pPr>
      <w:r w:rsidRPr="001E32BF">
        <w:rPr>
          <w:b/>
        </w:rPr>
        <w:t>zieleni izolacyjnej</w:t>
      </w:r>
      <w:r w:rsidRPr="001E32BF">
        <w:rPr>
          <w:bCs/>
        </w:rPr>
        <w:t xml:space="preserve"> – należy przez to rozumieć nasadzenia gatunków drzew i krzewów, głównie zimozielonych, kształtowane jako szpalery w zwartej formie.</w:t>
      </w:r>
    </w:p>
    <w:p w14:paraId="2CB43D78" w14:textId="77777777" w:rsidR="00DA6552" w:rsidRPr="001E32BF" w:rsidRDefault="00DA6552" w:rsidP="00DA6552">
      <w:pPr>
        <w:ind w:left="540"/>
        <w:jc w:val="both"/>
      </w:pPr>
    </w:p>
    <w:p w14:paraId="3FF53FD4" w14:textId="3F878D0D" w:rsidR="00E2142C" w:rsidRPr="001E32BF" w:rsidRDefault="00E2142C" w:rsidP="00E2142C">
      <w:pPr>
        <w:jc w:val="center"/>
      </w:pPr>
      <w:r w:rsidRPr="001E32BF">
        <w:t>§3</w:t>
      </w:r>
    </w:p>
    <w:p w14:paraId="6CD0F7D5" w14:textId="77777777" w:rsidR="00E2142C" w:rsidRPr="001E32BF" w:rsidRDefault="00E2142C" w:rsidP="00E2142C">
      <w:pPr>
        <w:jc w:val="center"/>
      </w:pPr>
    </w:p>
    <w:p w14:paraId="430DA6F5" w14:textId="77777777" w:rsidR="00DA6552" w:rsidRPr="001E32BF" w:rsidRDefault="00DA6552" w:rsidP="00DA6552">
      <w:pPr>
        <w:jc w:val="both"/>
      </w:pPr>
      <w:r w:rsidRPr="001E32BF">
        <w:t>1. Następujące oznaczenia przedstawione na rysunku planu są oznaczeniami obowiązującymi:</w:t>
      </w:r>
    </w:p>
    <w:p w14:paraId="7DCAE98E" w14:textId="77777777" w:rsidR="00DA6552" w:rsidRPr="001E32BF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1E32BF">
        <w:t>granica obszaru objętego planem;</w:t>
      </w:r>
    </w:p>
    <w:p w14:paraId="6C6EE3A5" w14:textId="77777777" w:rsidR="00DA6552" w:rsidRPr="001E32BF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1E32BF">
        <w:t>linie rozgraniczające tereny o różnym przeznaczeniu lub różnych zasadach zagospodarowania;</w:t>
      </w:r>
    </w:p>
    <w:p w14:paraId="752022E8" w14:textId="77777777" w:rsidR="00DA6552" w:rsidRPr="001E32BF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1E32BF">
        <w:t xml:space="preserve">nieprzekraczalne linie zabudowy; </w:t>
      </w:r>
    </w:p>
    <w:p w14:paraId="6CE802C2" w14:textId="77777777" w:rsidR="00DA6552" w:rsidRPr="001E32BF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1E32BF">
        <w:t>symbole identyfikujące tereny o różnym przeznaczeniu lub różnych zasadach zagospodarowania zdefiniowane oznaczeniem cyfrowo – literowym określającym przeznaczenie terenu;</w:t>
      </w:r>
    </w:p>
    <w:p w14:paraId="1BBEBCA6" w14:textId="2B5A6A0D" w:rsidR="00DA6552" w:rsidRPr="001E32BF" w:rsidRDefault="00DA6552" w:rsidP="00DA6552">
      <w:pPr>
        <w:numPr>
          <w:ilvl w:val="2"/>
          <w:numId w:val="24"/>
        </w:numPr>
        <w:tabs>
          <w:tab w:val="clear" w:pos="1080"/>
        </w:tabs>
        <w:ind w:left="567" w:hanging="425"/>
        <w:jc w:val="both"/>
      </w:pPr>
      <w:r w:rsidRPr="001E32BF">
        <w:t>pas zieleni izolacyjnej</w:t>
      </w:r>
      <w:r w:rsidR="00E2142C" w:rsidRPr="001E32BF">
        <w:t>.</w:t>
      </w:r>
    </w:p>
    <w:p w14:paraId="78B823A1" w14:textId="77777777" w:rsidR="00DA6552" w:rsidRPr="001E32BF" w:rsidRDefault="00DA6552" w:rsidP="00DA6552">
      <w:pPr>
        <w:jc w:val="both"/>
      </w:pPr>
      <w:r w:rsidRPr="001E32BF">
        <w:t xml:space="preserve">2. Następujące oznaczenia graficzne oznaczone na rysunku planu stanowią elementy informacyjne: </w:t>
      </w:r>
    </w:p>
    <w:p w14:paraId="3AE649D9" w14:textId="43BF4E28" w:rsidR="00E2142C" w:rsidRPr="001E32BF" w:rsidRDefault="00E2142C" w:rsidP="00E2142C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1E32BF">
        <w:t xml:space="preserve">granica </w:t>
      </w:r>
      <w:r w:rsidR="008B668E" w:rsidRPr="001E32BF">
        <w:t>G</w:t>
      </w:r>
      <w:r w:rsidRPr="001E32BF">
        <w:t xml:space="preserve">łównego </w:t>
      </w:r>
      <w:r w:rsidR="008B668E" w:rsidRPr="001E32BF">
        <w:t>Z</w:t>
      </w:r>
      <w:r w:rsidRPr="001E32BF">
        <w:t xml:space="preserve">biornika </w:t>
      </w:r>
      <w:r w:rsidR="008B668E" w:rsidRPr="001E32BF">
        <w:t>W</w:t>
      </w:r>
      <w:r w:rsidRPr="001E32BF">
        <w:t xml:space="preserve">ód </w:t>
      </w:r>
      <w:r w:rsidR="008B668E" w:rsidRPr="001E32BF">
        <w:t>P</w:t>
      </w:r>
      <w:r w:rsidRPr="001E32BF">
        <w:t>odziemnych GZWP nr 14</w:t>
      </w:r>
      <w:r w:rsidR="00F857DC" w:rsidRPr="001E32BF">
        <w:t>6</w:t>
      </w:r>
      <w:r w:rsidRPr="001E32BF">
        <w:t xml:space="preserve"> "</w:t>
      </w:r>
      <w:r w:rsidR="00F857DC" w:rsidRPr="001E32BF">
        <w:t xml:space="preserve">Subzbiornik Jezioro </w:t>
      </w:r>
      <w:proofErr w:type="spellStart"/>
      <w:r w:rsidR="00F857DC" w:rsidRPr="001E32BF">
        <w:t>Bytyńskie</w:t>
      </w:r>
      <w:proofErr w:type="spellEnd"/>
      <w:r w:rsidR="00F857DC" w:rsidRPr="001E32BF">
        <w:t xml:space="preserve"> – Wronki - Trzciel</w:t>
      </w:r>
      <w:r w:rsidRPr="001E32BF">
        <w:t>";</w:t>
      </w:r>
    </w:p>
    <w:p w14:paraId="4B3BC6D5" w14:textId="0BAB72BF" w:rsidR="00DA6552" w:rsidRPr="001E32BF" w:rsidRDefault="00DA6552" w:rsidP="00DA6552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1E32BF">
        <w:t>napowietrzn</w:t>
      </w:r>
      <w:r w:rsidR="003205C7" w:rsidRPr="001E32BF">
        <w:t>e</w:t>
      </w:r>
      <w:r w:rsidRPr="001E32BF">
        <w:t xml:space="preserve"> lini</w:t>
      </w:r>
      <w:r w:rsidR="003205C7" w:rsidRPr="001E32BF">
        <w:t>e</w:t>
      </w:r>
      <w:r w:rsidRPr="001E32BF">
        <w:t xml:space="preserve"> elektroenergetyczn</w:t>
      </w:r>
      <w:r w:rsidR="003205C7" w:rsidRPr="001E32BF">
        <w:t>e</w:t>
      </w:r>
      <w:r w:rsidRPr="001E32BF">
        <w:t xml:space="preserve"> średniego napięcia 15kV wraz z pasem ochrony funkcyjnej;</w:t>
      </w:r>
    </w:p>
    <w:p w14:paraId="18381038" w14:textId="77777777" w:rsidR="00DA6552" w:rsidRPr="001E32BF" w:rsidRDefault="00DA6552" w:rsidP="00DA6552">
      <w:pPr>
        <w:numPr>
          <w:ilvl w:val="0"/>
          <w:numId w:val="7"/>
        </w:numPr>
        <w:tabs>
          <w:tab w:val="clear" w:pos="360"/>
        </w:tabs>
        <w:ind w:left="567" w:hanging="425"/>
        <w:jc w:val="both"/>
      </w:pPr>
      <w:r w:rsidRPr="001E32BF">
        <w:t>linie wymiarowe.</w:t>
      </w:r>
    </w:p>
    <w:p w14:paraId="4AE72899" w14:textId="77777777" w:rsidR="00DA6552" w:rsidRPr="001E32BF" w:rsidRDefault="00DA6552" w:rsidP="00DA6552">
      <w:pPr>
        <w:ind w:left="540"/>
        <w:jc w:val="both"/>
      </w:pPr>
    </w:p>
    <w:p w14:paraId="6D395276" w14:textId="6AE31C73" w:rsidR="00E2142C" w:rsidRPr="001E32BF" w:rsidRDefault="00E2142C" w:rsidP="00E2142C">
      <w:pPr>
        <w:jc w:val="center"/>
      </w:pPr>
      <w:r w:rsidRPr="001E32BF">
        <w:t>§4</w:t>
      </w:r>
    </w:p>
    <w:p w14:paraId="6D741F5C" w14:textId="77777777" w:rsidR="00E2142C" w:rsidRPr="001E32BF" w:rsidRDefault="00E2142C" w:rsidP="00E2142C">
      <w:pPr>
        <w:ind w:left="540"/>
        <w:jc w:val="center"/>
      </w:pPr>
    </w:p>
    <w:p w14:paraId="1F9FAC97" w14:textId="221752A8" w:rsidR="00B92EEA" w:rsidRPr="001E32BF" w:rsidRDefault="00B92EEA" w:rsidP="000412C4">
      <w:pPr>
        <w:jc w:val="both"/>
      </w:pPr>
      <w:r w:rsidRPr="001E32BF">
        <w:t>Ustala się następujące przeznaczenie terenów:</w:t>
      </w:r>
    </w:p>
    <w:p w14:paraId="4BACCFE2" w14:textId="7AA4E4E2" w:rsidR="00B92EEA" w:rsidRPr="001E32BF" w:rsidRDefault="00B92EEA" w:rsidP="003205C7">
      <w:pPr>
        <w:pStyle w:val="Akapitzlist"/>
        <w:numPr>
          <w:ilvl w:val="0"/>
          <w:numId w:val="32"/>
        </w:numPr>
        <w:ind w:left="567"/>
        <w:jc w:val="both"/>
      </w:pPr>
      <w:r w:rsidRPr="001E32BF">
        <w:t xml:space="preserve">teren </w:t>
      </w:r>
      <w:r w:rsidR="00BE21CC" w:rsidRPr="001E32BF">
        <w:t>usług lub produkcji</w:t>
      </w:r>
      <w:r w:rsidR="000D7FC9" w:rsidRPr="001E32BF">
        <w:t>, oznaczon</w:t>
      </w:r>
      <w:r w:rsidR="00BE21CC" w:rsidRPr="001E32BF">
        <w:t>y</w:t>
      </w:r>
      <w:r w:rsidR="000D7FC9" w:rsidRPr="001E32BF">
        <w:t xml:space="preserve"> na rysunku planu symbol</w:t>
      </w:r>
      <w:r w:rsidR="00BE21CC" w:rsidRPr="001E32BF">
        <w:t xml:space="preserve">em </w:t>
      </w:r>
      <w:r w:rsidR="005025C5" w:rsidRPr="001E32BF">
        <w:t>1</w:t>
      </w:r>
      <w:r w:rsidR="00BE21CC" w:rsidRPr="001E32BF">
        <w:t>U-P;</w:t>
      </w:r>
    </w:p>
    <w:p w14:paraId="486AD2D4" w14:textId="22ED9E13" w:rsidR="005025C5" w:rsidRPr="001E32BF" w:rsidRDefault="005025C5" w:rsidP="003205C7">
      <w:pPr>
        <w:pStyle w:val="Akapitzlist"/>
        <w:numPr>
          <w:ilvl w:val="0"/>
          <w:numId w:val="32"/>
        </w:numPr>
        <w:ind w:left="567"/>
        <w:jc w:val="both"/>
      </w:pPr>
      <w:r w:rsidRPr="001E32BF">
        <w:t>teren rolnictwa z zakazem zabudowy, oznaczony na rysunku planu symbolem 1RN;</w:t>
      </w:r>
    </w:p>
    <w:p w14:paraId="6AB32641" w14:textId="7C0F3B9B" w:rsidR="000D7FC9" w:rsidRPr="001E32BF" w:rsidRDefault="00BE21CC" w:rsidP="003205C7">
      <w:pPr>
        <w:pStyle w:val="Akapitzlist"/>
        <w:numPr>
          <w:ilvl w:val="0"/>
          <w:numId w:val="32"/>
        </w:numPr>
        <w:ind w:left="567"/>
        <w:jc w:val="both"/>
      </w:pPr>
      <w:r w:rsidRPr="001E32BF">
        <w:t>teren</w:t>
      </w:r>
      <w:r w:rsidR="002C1F0B" w:rsidRPr="001E32BF">
        <w:t>y</w:t>
      </w:r>
      <w:r w:rsidRPr="001E32BF">
        <w:t xml:space="preserve"> komunikacji drogowej wewnętrznej, oznaczon</w:t>
      </w:r>
      <w:r w:rsidR="002C1F0B" w:rsidRPr="001E32BF">
        <w:t>e</w:t>
      </w:r>
      <w:r w:rsidRPr="001E32BF">
        <w:t xml:space="preserve"> na rysunku planu symbol</w:t>
      </w:r>
      <w:r w:rsidR="002C1F0B" w:rsidRPr="001E32BF">
        <w:t>ami:</w:t>
      </w:r>
      <w:r w:rsidR="001104C7" w:rsidRPr="001E32BF">
        <w:t xml:space="preserve"> </w:t>
      </w:r>
      <w:r w:rsidR="005025C5" w:rsidRPr="001E32BF">
        <w:t>1</w:t>
      </w:r>
      <w:r w:rsidR="007C5E74" w:rsidRPr="001E32BF">
        <w:t>KR</w:t>
      </w:r>
      <w:r w:rsidR="002C1F0B" w:rsidRPr="001E32BF">
        <w:t>, 2KR</w:t>
      </w:r>
      <w:r w:rsidR="006A3254" w:rsidRPr="001E32BF">
        <w:t>, 3KR</w:t>
      </w:r>
      <w:r w:rsidR="0038531B" w:rsidRPr="001E32BF">
        <w:t>.</w:t>
      </w:r>
    </w:p>
    <w:p w14:paraId="75978AE0" w14:textId="77777777" w:rsidR="00B92EEA" w:rsidRPr="001E32BF" w:rsidRDefault="00B92EEA" w:rsidP="00DC7EA5">
      <w:pPr>
        <w:jc w:val="both"/>
      </w:pPr>
    </w:p>
    <w:p w14:paraId="37F09CE1" w14:textId="686114CB" w:rsidR="00E2142C" w:rsidRPr="001E32BF" w:rsidRDefault="00E2142C" w:rsidP="00E2142C">
      <w:pPr>
        <w:jc w:val="center"/>
      </w:pPr>
      <w:r w:rsidRPr="001E32BF">
        <w:t>§5</w:t>
      </w:r>
    </w:p>
    <w:p w14:paraId="5CDC76EE" w14:textId="77777777" w:rsidR="00E2142C" w:rsidRPr="001E32BF" w:rsidRDefault="00E2142C" w:rsidP="00E2142C">
      <w:pPr>
        <w:jc w:val="center"/>
      </w:pPr>
    </w:p>
    <w:p w14:paraId="51B7AE55" w14:textId="044F3038" w:rsidR="00B92EEA" w:rsidRPr="001E32BF" w:rsidRDefault="00B92EEA" w:rsidP="00DC7EA5">
      <w:pPr>
        <w:jc w:val="both"/>
      </w:pPr>
      <w:r w:rsidRPr="001E32BF">
        <w:t xml:space="preserve">W zakresie zasad ochrony i kształtowania ładu przestrzennego ustala się: </w:t>
      </w:r>
    </w:p>
    <w:p w14:paraId="0EA7CF92" w14:textId="77777777" w:rsidR="00B92EEA" w:rsidRPr="001E32BF" w:rsidRDefault="00B92EEA" w:rsidP="008C2508">
      <w:pPr>
        <w:numPr>
          <w:ilvl w:val="0"/>
          <w:numId w:val="3"/>
        </w:numPr>
        <w:autoSpaceDN w:val="0"/>
        <w:jc w:val="both"/>
      </w:pPr>
      <w:r w:rsidRPr="001E32BF">
        <w:t>dopuszczenie budowy, przebudowy, rozbudowy, nadbudowy, odbudowy, rozbiórki, remontu i zmiany sposobu użytkowania zabudowy z uwzględnieniem ustaleń zawartych w niniejszej uchwale;</w:t>
      </w:r>
    </w:p>
    <w:p w14:paraId="56D2BB9A" w14:textId="3BC4F20D" w:rsidR="00B92EEA" w:rsidRPr="001E32BF" w:rsidRDefault="00B92EEA" w:rsidP="008C2508">
      <w:pPr>
        <w:numPr>
          <w:ilvl w:val="0"/>
          <w:numId w:val="3"/>
        </w:numPr>
        <w:jc w:val="both"/>
      </w:pPr>
      <w:r w:rsidRPr="001E32BF">
        <w:t xml:space="preserve">lokalizowanie </w:t>
      </w:r>
      <w:r w:rsidR="00CE2DBF" w:rsidRPr="001E32BF">
        <w:t>budynków i wiat</w:t>
      </w:r>
      <w:r w:rsidRPr="001E32BF">
        <w:t xml:space="preserve"> zgodnie z nieprzekraczalnymi liniami zabudowy określonymi na rysunku planu, z uwzględnieniem pkt 3</w:t>
      </w:r>
      <w:r w:rsidR="00582863" w:rsidRPr="001E32BF">
        <w:t>, 4</w:t>
      </w:r>
      <w:r w:rsidRPr="001E32BF">
        <w:t>;</w:t>
      </w:r>
    </w:p>
    <w:p w14:paraId="6D73D92F" w14:textId="77777777" w:rsidR="00B92EEA" w:rsidRPr="001E32BF" w:rsidRDefault="00B92EEA" w:rsidP="008C2508">
      <w:pPr>
        <w:numPr>
          <w:ilvl w:val="0"/>
          <w:numId w:val="3"/>
        </w:numPr>
        <w:jc w:val="both"/>
      </w:pPr>
      <w:r w:rsidRPr="001E32BF">
        <w:t>dopuszczenie lokalizacji sieci i urządzeń infrastruktury technicznej poza nieprzekraczalnymi liniami zabudowy, zgodnie z przepisami odrębnymi;</w:t>
      </w:r>
    </w:p>
    <w:p w14:paraId="105FE2E7" w14:textId="2D763FEA" w:rsidR="00180C1D" w:rsidRPr="001E32BF" w:rsidRDefault="00180C1D" w:rsidP="008C2508">
      <w:pPr>
        <w:numPr>
          <w:ilvl w:val="0"/>
          <w:numId w:val="3"/>
        </w:numPr>
        <w:jc w:val="both"/>
      </w:pPr>
      <w:r w:rsidRPr="001E32BF">
        <w:lastRenderedPageBreak/>
        <w:t>dopuszczenie przekroczenia nieprzekraczalnych linii zabudowy w kierunku linii rozgraniczającej drogę przez takie elementy budynku jak gzymsy, rynny, wiatrołap, balkony, tarasy, schody, wykusze, ganki, okapy</w:t>
      </w:r>
      <w:r w:rsidR="009D36A8" w:rsidRPr="001E32BF">
        <w:t>,</w:t>
      </w:r>
      <w:r w:rsidRPr="001E32BF">
        <w:t xml:space="preserve"> </w:t>
      </w:r>
      <w:r w:rsidR="009D36A8" w:rsidRPr="001E32BF">
        <w:t xml:space="preserve">pochylnie i spoczniki dla osób niepełnosprawnych </w:t>
      </w:r>
      <w:r w:rsidRPr="001E32BF">
        <w:t>oraz innych detali wystroju architektonicznego budynku jednak nie więcej niż o 1,50</w:t>
      </w:r>
      <w:r w:rsidR="00377517" w:rsidRPr="001E32BF">
        <w:t xml:space="preserve"> </w:t>
      </w:r>
      <w:r w:rsidRPr="001E32BF">
        <w:t>m</w:t>
      </w:r>
      <w:r w:rsidR="00436B91" w:rsidRPr="001E32BF">
        <w:t>, zgodnie z przepisami odrębnymi;</w:t>
      </w:r>
    </w:p>
    <w:p w14:paraId="28EF6A66" w14:textId="6E69385C" w:rsidR="00180C1D" w:rsidRPr="001E32BF" w:rsidRDefault="00180C1D" w:rsidP="008C2508">
      <w:pPr>
        <w:numPr>
          <w:ilvl w:val="0"/>
          <w:numId w:val="3"/>
        </w:numPr>
        <w:jc w:val="both"/>
      </w:pPr>
      <w:r w:rsidRPr="001E32BF">
        <w:t xml:space="preserve">dopuszczenie </w:t>
      </w:r>
      <w:proofErr w:type="spellStart"/>
      <w:r w:rsidRPr="001E32BF">
        <w:t>nasadzeń</w:t>
      </w:r>
      <w:proofErr w:type="spellEnd"/>
      <w:r w:rsidRPr="001E32BF">
        <w:t xml:space="preserve"> zieleni, w sposób niekolidujący z istniejącym i projektowanym uzbrojeniem terenu;</w:t>
      </w:r>
    </w:p>
    <w:p w14:paraId="03D1A0DA" w14:textId="72609D4D" w:rsidR="00180C1D" w:rsidRPr="001E32BF" w:rsidRDefault="00180C1D" w:rsidP="008C2508">
      <w:pPr>
        <w:numPr>
          <w:ilvl w:val="0"/>
          <w:numId w:val="3"/>
        </w:numPr>
        <w:jc w:val="both"/>
      </w:pPr>
      <w:r w:rsidRPr="001E32BF">
        <w:t>dopuszczenie niwelacji terenu bez naruszania istniejących stosunków wodnych i interesu osób trzecich</w:t>
      </w:r>
      <w:r w:rsidR="00902363" w:rsidRPr="001E32BF">
        <w:t>;</w:t>
      </w:r>
    </w:p>
    <w:p w14:paraId="48FC1B59" w14:textId="77777777" w:rsidR="00902363" w:rsidRPr="001E32BF" w:rsidRDefault="00902363" w:rsidP="00902363">
      <w:pPr>
        <w:numPr>
          <w:ilvl w:val="0"/>
          <w:numId w:val="3"/>
        </w:numPr>
        <w:jc w:val="both"/>
      </w:pPr>
      <w:r w:rsidRPr="001E32BF">
        <w:t>na terenie 1U-P dopuszczenie dowolnego kształtowania proporcji przeznaczenia terenu lub wybór tylko jednego rodzaju przeznaczenia terenu;</w:t>
      </w:r>
    </w:p>
    <w:p w14:paraId="0AB1EE9E" w14:textId="7516A3AE" w:rsidR="00902363" w:rsidRPr="001E32BF" w:rsidRDefault="00902363" w:rsidP="00902363">
      <w:pPr>
        <w:numPr>
          <w:ilvl w:val="0"/>
          <w:numId w:val="3"/>
        </w:numPr>
        <w:jc w:val="both"/>
      </w:pPr>
      <w:r w:rsidRPr="001E32BF">
        <w:t xml:space="preserve">na terenie 1U-P, </w:t>
      </w:r>
      <w:r w:rsidR="006A3254" w:rsidRPr="001E32BF">
        <w:t>2</w:t>
      </w:r>
      <w:r w:rsidRPr="001E32BF">
        <w:t>KR</w:t>
      </w:r>
      <w:r w:rsidR="006A3254" w:rsidRPr="001E32BF">
        <w:t>, 3KR</w:t>
      </w:r>
      <w:r w:rsidRPr="001E32BF">
        <w:t xml:space="preserve"> zakaz umieszczania urządzeń reklamowych, reklam i szyldów skierowanych do użytkowników drogi krajowej nr 92, zlokalizowanej poza granicami obszaru objętego planem oraz mogących rozpraszać uwagę użytkowników drogi krajowej nr 92.</w:t>
      </w:r>
    </w:p>
    <w:p w14:paraId="1C147DD9" w14:textId="77777777" w:rsidR="00B92EEA" w:rsidRPr="001E32BF" w:rsidRDefault="00B92EEA" w:rsidP="00DC7EA5">
      <w:pPr>
        <w:jc w:val="both"/>
      </w:pPr>
    </w:p>
    <w:p w14:paraId="67E19DA2" w14:textId="186D98B1" w:rsidR="00A178A7" w:rsidRPr="001E32BF" w:rsidRDefault="00A178A7" w:rsidP="00A178A7">
      <w:pPr>
        <w:jc w:val="center"/>
      </w:pPr>
      <w:r w:rsidRPr="001E32BF">
        <w:t>§</w:t>
      </w:r>
      <w:r w:rsidR="00DB662D" w:rsidRPr="001E32BF">
        <w:t>6</w:t>
      </w:r>
    </w:p>
    <w:p w14:paraId="16D59A38" w14:textId="77777777" w:rsidR="00A178A7" w:rsidRPr="001E32BF" w:rsidRDefault="00A178A7" w:rsidP="00A178A7">
      <w:pPr>
        <w:jc w:val="center"/>
      </w:pPr>
    </w:p>
    <w:p w14:paraId="592CBF94" w14:textId="74301B45" w:rsidR="00B92EEA" w:rsidRPr="001E32BF" w:rsidRDefault="00B92EEA" w:rsidP="00DC7EA5">
      <w:pPr>
        <w:jc w:val="both"/>
      </w:pPr>
      <w:r w:rsidRPr="001E32BF">
        <w:t xml:space="preserve">W zakresie zasad ochrony środowiska, przyrody i krajobrazu oraz zasad kształtowania krajobrazu ustala się: </w:t>
      </w:r>
    </w:p>
    <w:p w14:paraId="24BE7120" w14:textId="735DA359" w:rsidR="00B92EEA" w:rsidRPr="001E32BF" w:rsidRDefault="00B92EEA" w:rsidP="008C250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>zakaz lokalizacji przedsięwzięć mogących zawsze znacząco oddziaływać na środowisko z wyjątkiem inwestycji celu publicznego;</w:t>
      </w:r>
    </w:p>
    <w:p w14:paraId="7482EBBE" w14:textId="32937F59" w:rsidR="007C5E74" w:rsidRPr="001E32BF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>dopuszczenie lokalizacji przedsięwzięć mogących potencjalnie znacząco oddziaływać na środowisko</w:t>
      </w:r>
      <w:r w:rsidR="00060C51" w:rsidRPr="001E32BF">
        <w:t>, z uwzględnieniem pkt 3 – 5;</w:t>
      </w:r>
    </w:p>
    <w:p w14:paraId="7A680B75" w14:textId="56526309" w:rsidR="007C5E74" w:rsidRPr="001E32BF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 xml:space="preserve">zakaz lokalizacji </w:t>
      </w:r>
      <w:bookmarkStart w:id="2" w:name="_Hlk531707463"/>
      <w:r w:rsidRPr="001E32BF">
        <w:t>działalności gospodarczej, polegającej</w:t>
      </w:r>
      <w:bookmarkEnd w:id="2"/>
      <w:r w:rsidRPr="001E32BF">
        <w:t xml:space="preserve"> na odzysku i unieszkodliwianiu odpadów, w tym ich składowaniu, przeładunku, zbieraniu, przetwarzaniu, obróbce, termicznemu przekształcaniu, w tym spalaniu oraz krakingu odpadów, z uwzględnieniem pkt 4;</w:t>
      </w:r>
    </w:p>
    <w:p w14:paraId="048C7F51" w14:textId="112EF12A" w:rsidR="007C5E74" w:rsidRPr="001E32BF" w:rsidRDefault="007C5E74" w:rsidP="007C5E74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 xml:space="preserve">dopuszczenie gromadzenia i przetwarzania odpadów, wyłącznie jeśli </w:t>
      </w:r>
      <w:r w:rsidR="002C1F0B" w:rsidRPr="001E32BF">
        <w:t>jest to element procesu technologicznego wytwórcy działającego na przedmiotowym terenie, a odpady stanowią wyłącznie uzupełnienie bazy surowcowej;</w:t>
      </w:r>
    </w:p>
    <w:p w14:paraId="4B3B0463" w14:textId="77777777" w:rsidR="00563028" w:rsidRPr="001E32BF" w:rsidRDefault="00563028" w:rsidP="0056302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 xml:space="preserve">zakaz lokalizacji zakładów o zwiększonym lub dużym ryzyku wystąpienia poważnych awarii, zgodnie z przepisami odrębnymi; </w:t>
      </w:r>
    </w:p>
    <w:p w14:paraId="3906A2BB" w14:textId="10A71900" w:rsidR="00B92EEA" w:rsidRPr="001E32BF" w:rsidRDefault="00B92EEA" w:rsidP="008C2508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 xml:space="preserve">przy pozyskiwaniu ciepła dla celów grzewczych i technologicznych stosowanie indywidualnych systemów grzewczych z wykorzystaniem urządzeń o wysokim stopniu sprawności, z dopuszczeniem pozyskiwania ciepła z sieci ciepłowniczej oraz z odnawialnych źródeł energii </w:t>
      </w:r>
      <w:r w:rsidR="00D973F8" w:rsidRPr="001E32BF">
        <w:t xml:space="preserve">– </w:t>
      </w:r>
      <w:r w:rsidR="00B84897" w:rsidRPr="001E32BF">
        <w:t xml:space="preserve">fotowoltaiki oraz innych odnawialnych źródeł energii z zakazem biogazowni, </w:t>
      </w:r>
      <w:r w:rsidR="00CB286E" w:rsidRPr="001E32BF">
        <w:t xml:space="preserve">zgodnie z przepisami odrębnymi, </w:t>
      </w:r>
      <w:r w:rsidRPr="001E32BF">
        <w:t xml:space="preserve">z uwzględnieniem </w:t>
      </w:r>
      <w:r w:rsidR="00377517" w:rsidRPr="001E32BF">
        <w:t>pkt</w:t>
      </w:r>
      <w:r w:rsidRPr="001E32BF">
        <w:t xml:space="preserve"> </w:t>
      </w:r>
      <w:r w:rsidR="00CB286E" w:rsidRPr="001E32BF">
        <w:t>7</w:t>
      </w:r>
      <w:r w:rsidR="000D7FC9" w:rsidRPr="001E32BF">
        <w:t>;</w:t>
      </w:r>
    </w:p>
    <w:p w14:paraId="5E5B9A70" w14:textId="77777777" w:rsidR="00A178A7" w:rsidRPr="001E32BF" w:rsidRDefault="00A178A7" w:rsidP="00A178A7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r w:rsidRPr="001E32BF">
        <w:t>w zakresie eksploatacji instalacji, w których następuje spalanie paliw dla celów grzewczych, stosowanie ograniczeń i zakazów zgodnie z przepisami odrębnymi, w tym w szczególności przepisami ustawy prawo ochrony środowiska, uchwałami sejmiku województwa wielkopolskiego;</w:t>
      </w:r>
    </w:p>
    <w:p w14:paraId="5B460443" w14:textId="77777777" w:rsidR="00A178A7" w:rsidRPr="001E32BF" w:rsidRDefault="00A178A7" w:rsidP="00A178A7">
      <w:pPr>
        <w:numPr>
          <w:ilvl w:val="0"/>
          <w:numId w:val="4"/>
        </w:numPr>
        <w:tabs>
          <w:tab w:val="clear" w:pos="1080"/>
          <w:tab w:val="num" w:pos="540"/>
        </w:tabs>
        <w:ind w:left="540"/>
        <w:jc w:val="both"/>
      </w:pPr>
      <w:bookmarkStart w:id="3" w:name="_Hlk144737740"/>
      <w:r w:rsidRPr="001E32BF">
        <w:t>w zakresie gospodarki odpadami nakaz zagospodarowania odpadów, zgodnie z przepisami odrębnymi, w tym w szczególności przepisami ustawy o odpadach i ustawy o utrzymaniu czystości i porządku w gminach.</w:t>
      </w:r>
    </w:p>
    <w:bookmarkEnd w:id="3"/>
    <w:p w14:paraId="4FC9B22C" w14:textId="77777777" w:rsidR="00CB286E" w:rsidRPr="001E32BF" w:rsidRDefault="00CB286E" w:rsidP="00CB286E">
      <w:pPr>
        <w:ind w:left="540"/>
        <w:jc w:val="both"/>
      </w:pPr>
    </w:p>
    <w:p w14:paraId="1B709A67" w14:textId="48C45D52" w:rsidR="00A178A7" w:rsidRPr="001E32BF" w:rsidRDefault="00A178A7" w:rsidP="00A178A7">
      <w:pPr>
        <w:jc w:val="center"/>
      </w:pPr>
      <w:r w:rsidRPr="001E32BF">
        <w:t>§</w:t>
      </w:r>
      <w:r w:rsidR="00DB662D" w:rsidRPr="001E32BF">
        <w:t>7</w:t>
      </w:r>
    </w:p>
    <w:p w14:paraId="5F073067" w14:textId="77777777" w:rsidR="00A178A7" w:rsidRPr="001E32BF" w:rsidRDefault="00A178A7" w:rsidP="00A178A7">
      <w:pPr>
        <w:jc w:val="center"/>
      </w:pPr>
    </w:p>
    <w:p w14:paraId="0C36F5A0" w14:textId="31D8DB5A" w:rsidR="00657A10" w:rsidRPr="001E32BF" w:rsidRDefault="00657A10" w:rsidP="00A503E3">
      <w:pPr>
        <w:autoSpaceDE w:val="0"/>
        <w:autoSpaceDN w:val="0"/>
        <w:adjustRightInd w:val="0"/>
        <w:jc w:val="both"/>
      </w:pPr>
      <w:r w:rsidRPr="001E32BF">
        <w:t xml:space="preserve">W zakresie zasad ochrony dziedzictwa kulturowego i zabytków, w tym krajobrazów kulturowych oraz dóbr kultury współczesnej </w:t>
      </w:r>
      <w:r w:rsidR="00DA6552" w:rsidRPr="001E32BF">
        <w:t xml:space="preserve">nie podejmuje się ustaleń. </w:t>
      </w:r>
    </w:p>
    <w:p w14:paraId="3379BC3D" w14:textId="77777777" w:rsidR="00B92EEA" w:rsidRPr="001E32BF" w:rsidRDefault="00B92EEA" w:rsidP="00DC7EA5">
      <w:pPr>
        <w:jc w:val="both"/>
      </w:pPr>
    </w:p>
    <w:p w14:paraId="710B6608" w14:textId="2DC17D7B" w:rsidR="00A178A7" w:rsidRPr="001E32BF" w:rsidRDefault="00A178A7" w:rsidP="00A178A7">
      <w:pPr>
        <w:jc w:val="center"/>
      </w:pPr>
      <w:r w:rsidRPr="001E32BF">
        <w:t>§</w:t>
      </w:r>
      <w:r w:rsidR="00DB662D" w:rsidRPr="001E32BF">
        <w:t>8</w:t>
      </w:r>
    </w:p>
    <w:p w14:paraId="5AEBBEBA" w14:textId="77777777" w:rsidR="00A178A7" w:rsidRPr="001E32BF" w:rsidRDefault="00A178A7" w:rsidP="00A178A7">
      <w:pPr>
        <w:jc w:val="center"/>
      </w:pPr>
    </w:p>
    <w:p w14:paraId="60374414" w14:textId="05ABB969" w:rsidR="00B92EEA" w:rsidRPr="001E32BF" w:rsidRDefault="00B92EEA" w:rsidP="00DC7EA5">
      <w:pPr>
        <w:jc w:val="both"/>
      </w:pPr>
      <w:r w:rsidRPr="001E32BF">
        <w:t xml:space="preserve">W zakresie zasad kształtowania przestrzeni publicznych w rozumieniu przepisów ustawy o planowaniu i zagospodarowaniu przestrzennym nie podejmuje się ustaleń. </w:t>
      </w:r>
    </w:p>
    <w:p w14:paraId="433B9DE4" w14:textId="77777777" w:rsidR="00B92EEA" w:rsidRPr="001E32BF" w:rsidRDefault="00B92EEA" w:rsidP="00DC7EA5">
      <w:pPr>
        <w:jc w:val="both"/>
      </w:pPr>
    </w:p>
    <w:p w14:paraId="5CFC953F" w14:textId="1E630CE7" w:rsidR="00A178A7" w:rsidRPr="001E32BF" w:rsidRDefault="00A178A7" w:rsidP="00A178A7">
      <w:pPr>
        <w:jc w:val="center"/>
      </w:pPr>
      <w:r w:rsidRPr="001E32BF">
        <w:t>§</w:t>
      </w:r>
      <w:r w:rsidR="00DB662D" w:rsidRPr="001E32BF">
        <w:t>9</w:t>
      </w:r>
    </w:p>
    <w:p w14:paraId="7581D8DB" w14:textId="77777777" w:rsidR="00DB662D" w:rsidRPr="001E32BF" w:rsidRDefault="00DB662D" w:rsidP="00A178A7">
      <w:pPr>
        <w:jc w:val="center"/>
      </w:pPr>
    </w:p>
    <w:p w14:paraId="529637A9" w14:textId="08771F68" w:rsidR="00DA6552" w:rsidRPr="001E32BF" w:rsidRDefault="00B92EEA" w:rsidP="009373EE">
      <w:pPr>
        <w:jc w:val="both"/>
      </w:pPr>
      <w:r w:rsidRPr="001E32BF">
        <w:t>W zakresie granic i sposobów zagospodarowania terenów lub obiektów podlegających ochronie, ustalonych na podstawie odrębnych przepisów, terenów górniczych, a także obszarów szczególnego zagrożenia powodzią, obszarów osuwania się mas ziemnych, krajobrazów priorytetowych określonych w audycie krajobrazowym oraz w planie zagospodarowania przestrzennego województwa</w:t>
      </w:r>
      <w:r w:rsidR="00C25D64" w:rsidRPr="001E32BF">
        <w:t xml:space="preserve"> ustala się:</w:t>
      </w:r>
      <w:r w:rsidR="00C54E0E" w:rsidRPr="001E32BF">
        <w:t xml:space="preserve"> </w:t>
      </w:r>
    </w:p>
    <w:p w14:paraId="263ED1C1" w14:textId="4CDD652A" w:rsidR="006C409A" w:rsidRPr="001E32BF" w:rsidRDefault="006C409A" w:rsidP="006C409A">
      <w:pPr>
        <w:pStyle w:val="Akapitzlist"/>
        <w:numPr>
          <w:ilvl w:val="5"/>
          <w:numId w:val="21"/>
        </w:numPr>
        <w:ind w:left="426"/>
        <w:jc w:val="both"/>
      </w:pPr>
      <w:r w:rsidRPr="001E32BF">
        <w:t>ochronę Głównego Zbiornika Wód Podziemnych GZWP nr 14</w:t>
      </w:r>
      <w:r w:rsidR="00F857DC" w:rsidRPr="001E32BF">
        <w:t>6</w:t>
      </w:r>
      <w:r w:rsidRPr="001E32BF">
        <w:t xml:space="preserve"> "</w:t>
      </w:r>
      <w:r w:rsidR="00F857DC" w:rsidRPr="001E32BF">
        <w:t xml:space="preserve">Subzbiornik Jezioro </w:t>
      </w:r>
      <w:proofErr w:type="spellStart"/>
      <w:r w:rsidR="00F857DC" w:rsidRPr="001E32BF">
        <w:t>Bytyńskie</w:t>
      </w:r>
      <w:proofErr w:type="spellEnd"/>
      <w:r w:rsidR="00F857DC" w:rsidRPr="001E32BF">
        <w:t xml:space="preserve"> – Wronki - Trzciel</w:t>
      </w:r>
      <w:r w:rsidRPr="001E32BF">
        <w:t>" zgodnie z ustaleniami niniejszej uchwały oraz przepisami odrębnymi;</w:t>
      </w:r>
    </w:p>
    <w:p w14:paraId="60027E25" w14:textId="65B9917A" w:rsidR="009373EE" w:rsidRPr="001E32BF" w:rsidRDefault="009373EE" w:rsidP="00DA6552">
      <w:pPr>
        <w:pStyle w:val="Akapitzlist"/>
        <w:numPr>
          <w:ilvl w:val="5"/>
          <w:numId w:val="21"/>
        </w:numPr>
        <w:ind w:left="426"/>
        <w:jc w:val="both"/>
      </w:pPr>
      <w:r w:rsidRPr="001E32BF">
        <w:t>dla obszaru objętego niniejsz</w:t>
      </w:r>
      <w:r w:rsidR="00BA542F" w:rsidRPr="001E32BF">
        <w:t>ym planem</w:t>
      </w:r>
      <w:r w:rsidRPr="001E32BF">
        <w:t>, nie wyznaczono krajobrazu priorytetowego w audycie krajobrazowym województwa wielkopolskiego przyjętego uchwałą Nr LI/1000/23 Sejmiku Województwa Wielkopolskiego z dnia 27 marca 2023 r.</w:t>
      </w:r>
    </w:p>
    <w:p w14:paraId="61892B34" w14:textId="77777777" w:rsidR="00EA7F5A" w:rsidRPr="001E32BF" w:rsidRDefault="00EA7F5A" w:rsidP="00C54E0E">
      <w:pPr>
        <w:jc w:val="both"/>
      </w:pPr>
    </w:p>
    <w:p w14:paraId="2D772D6A" w14:textId="09530051" w:rsidR="00DB662D" w:rsidRPr="001E32BF" w:rsidRDefault="00DB662D" w:rsidP="00DB662D">
      <w:pPr>
        <w:jc w:val="center"/>
      </w:pPr>
      <w:r w:rsidRPr="001E32BF">
        <w:t>§10</w:t>
      </w:r>
    </w:p>
    <w:p w14:paraId="3C6FF0D7" w14:textId="77777777" w:rsidR="00DB662D" w:rsidRPr="001E32BF" w:rsidRDefault="00DB662D" w:rsidP="00C54E0E">
      <w:pPr>
        <w:jc w:val="both"/>
      </w:pPr>
    </w:p>
    <w:p w14:paraId="209B428D" w14:textId="50161605" w:rsidR="00B92EEA" w:rsidRPr="001E32BF" w:rsidRDefault="00B92EEA" w:rsidP="00A74533">
      <w:pPr>
        <w:jc w:val="both"/>
      </w:pPr>
      <w:r w:rsidRPr="001E32BF">
        <w:t>W zakresie szczegółowych zasad i warunków scalania i podziałów nieruchomości na</w:t>
      </w:r>
      <w:r w:rsidR="007F45A5" w:rsidRPr="001E32BF">
        <w:t xml:space="preserve"> </w:t>
      </w:r>
      <w:r w:rsidRPr="001E32BF">
        <w:t>podstawie przepisów odrębnych ustala się:</w:t>
      </w:r>
    </w:p>
    <w:p w14:paraId="7F54D164" w14:textId="77777777" w:rsidR="00B92EEA" w:rsidRPr="001E32BF" w:rsidRDefault="00B92EEA" w:rsidP="006C27B7">
      <w:pPr>
        <w:numPr>
          <w:ilvl w:val="1"/>
          <w:numId w:val="10"/>
        </w:numPr>
        <w:ind w:left="426" w:hanging="357"/>
        <w:jc w:val="both"/>
      </w:pPr>
      <w:r w:rsidRPr="001E32BF">
        <w:t>nie wskazuje się terenów do objęcia scaleniem i podziałem, zgodnie z przepisami odrębnymi;</w:t>
      </w:r>
    </w:p>
    <w:p w14:paraId="7457C423" w14:textId="02839AE2" w:rsidR="006C1996" w:rsidRPr="001E32BF" w:rsidRDefault="006C1996" w:rsidP="006C27B7">
      <w:pPr>
        <w:numPr>
          <w:ilvl w:val="1"/>
          <w:numId w:val="10"/>
        </w:numPr>
        <w:ind w:left="426" w:hanging="357"/>
        <w:jc w:val="both"/>
      </w:pPr>
      <w:bookmarkStart w:id="4" w:name="_Hlk42606957"/>
      <w:r w:rsidRPr="001E32BF">
        <w:t>w przypadku scalenia i podziału nieruchomości, zgodnie z przepisami odrębnymi ustala się następujące parametry nowo wydzielanych działek, z wyjątkiem działek pod infrastrukturę techniczną i drogową:</w:t>
      </w:r>
    </w:p>
    <w:bookmarkEnd w:id="4"/>
    <w:p w14:paraId="2478E2A2" w14:textId="0DD98C1F" w:rsidR="00B92EEA" w:rsidRPr="001E32BF" w:rsidRDefault="00B92EEA" w:rsidP="006C27B7">
      <w:pPr>
        <w:numPr>
          <w:ilvl w:val="1"/>
          <w:numId w:val="11"/>
        </w:numPr>
        <w:ind w:left="567" w:hanging="357"/>
        <w:jc w:val="both"/>
      </w:pPr>
      <w:r w:rsidRPr="001E32BF">
        <w:t xml:space="preserve">powierzchnię nowo wydzielanych działek: </w:t>
      </w:r>
    </w:p>
    <w:p w14:paraId="4C9B2436" w14:textId="108C52FC" w:rsidR="00B92EEA" w:rsidRPr="001E32BF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>dla teren</w:t>
      </w:r>
      <w:r w:rsidR="00EA7F5A" w:rsidRPr="001E32BF">
        <w:t xml:space="preserve">u </w:t>
      </w:r>
      <w:r w:rsidR="00582863" w:rsidRPr="001E32BF">
        <w:t>1</w:t>
      </w:r>
      <w:r w:rsidR="00EA7F5A" w:rsidRPr="001E32BF">
        <w:t>U-P</w:t>
      </w:r>
      <w:r w:rsidRPr="001E32BF">
        <w:t xml:space="preserve"> nie mniejszą niż </w:t>
      </w:r>
      <w:r w:rsidR="00EE510C" w:rsidRPr="001E32BF">
        <w:t>5</w:t>
      </w:r>
      <w:r w:rsidR="001164D5" w:rsidRPr="001E32BF">
        <w:t>0</w:t>
      </w:r>
      <w:r w:rsidRPr="001E32BF">
        <w:t>00</w:t>
      </w:r>
      <w:r w:rsidR="00C3377A" w:rsidRPr="001E32BF">
        <w:t>,0</w:t>
      </w:r>
      <w:r w:rsidRPr="001E32BF">
        <w:t xml:space="preserve"> m</w:t>
      </w:r>
      <w:r w:rsidRPr="001E32BF">
        <w:rPr>
          <w:vertAlign w:val="superscript"/>
        </w:rPr>
        <w:t>2</w:t>
      </w:r>
      <w:r w:rsidRPr="001E32BF">
        <w:t>,</w:t>
      </w:r>
      <w:r w:rsidR="007F45A5" w:rsidRPr="001E32BF">
        <w:t xml:space="preserve"> </w:t>
      </w:r>
    </w:p>
    <w:p w14:paraId="1A9537A6" w14:textId="3E84DBDF" w:rsidR="00B92EEA" w:rsidRPr="001E32BF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 xml:space="preserve">dla </w:t>
      </w:r>
      <w:r w:rsidR="000624E6" w:rsidRPr="001E32BF">
        <w:t>pozostałych terenów</w:t>
      </w:r>
      <w:r w:rsidRPr="001E32BF">
        <w:t xml:space="preserve"> nie ustala się, </w:t>
      </w:r>
    </w:p>
    <w:p w14:paraId="6984AC4D" w14:textId="6DE147B2" w:rsidR="00B92EEA" w:rsidRPr="001E32BF" w:rsidRDefault="00B92EEA" w:rsidP="006C27B7">
      <w:pPr>
        <w:numPr>
          <w:ilvl w:val="1"/>
          <w:numId w:val="11"/>
        </w:numPr>
        <w:ind w:left="567" w:hanging="357"/>
        <w:jc w:val="both"/>
      </w:pPr>
      <w:r w:rsidRPr="001E32BF">
        <w:t xml:space="preserve">minimalną szerokość frontu działki: </w:t>
      </w:r>
    </w:p>
    <w:p w14:paraId="21D2ED60" w14:textId="56DDCD89" w:rsidR="00B92EEA" w:rsidRPr="001E32BF" w:rsidRDefault="00B92EEA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 xml:space="preserve">dla </w:t>
      </w:r>
      <w:r w:rsidR="00EA7F5A" w:rsidRPr="001E32BF">
        <w:t xml:space="preserve">terenu </w:t>
      </w:r>
      <w:r w:rsidR="00582863" w:rsidRPr="001E32BF">
        <w:t>1</w:t>
      </w:r>
      <w:r w:rsidR="00EA7F5A" w:rsidRPr="001E32BF">
        <w:t>U-P</w:t>
      </w:r>
      <w:r w:rsidRPr="001E32BF">
        <w:t xml:space="preserve"> nie mniejszą niż </w:t>
      </w:r>
      <w:r w:rsidR="00C54E0E" w:rsidRPr="001E32BF">
        <w:t>2</w:t>
      </w:r>
      <w:r w:rsidR="00EA7F5A" w:rsidRPr="001E32BF">
        <w:t>5</w:t>
      </w:r>
      <w:r w:rsidRPr="001E32BF">
        <w:t>,0</w:t>
      </w:r>
      <w:r w:rsidR="00CC105C" w:rsidRPr="001E32BF">
        <w:t xml:space="preserve"> </w:t>
      </w:r>
      <w:r w:rsidRPr="001E32BF">
        <w:t>m,</w:t>
      </w:r>
    </w:p>
    <w:p w14:paraId="6A975DEA" w14:textId="77777777" w:rsidR="000624E6" w:rsidRPr="001E32BF" w:rsidRDefault="000624E6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 xml:space="preserve">dla pozostałych terenów nie ustala się, </w:t>
      </w:r>
    </w:p>
    <w:p w14:paraId="179BB566" w14:textId="76885E9D" w:rsidR="00B92EEA" w:rsidRPr="001E32BF" w:rsidRDefault="00B92EEA" w:rsidP="006C27B7">
      <w:pPr>
        <w:numPr>
          <w:ilvl w:val="1"/>
          <w:numId w:val="11"/>
        </w:numPr>
        <w:ind w:left="567" w:hanging="357"/>
        <w:jc w:val="both"/>
      </w:pPr>
      <w:r w:rsidRPr="001E32BF">
        <w:t>kąt położenia granic działek</w:t>
      </w:r>
      <w:r w:rsidR="00546243" w:rsidRPr="001E32BF">
        <w:t xml:space="preserve"> </w:t>
      </w:r>
      <w:r w:rsidRPr="001E32BF">
        <w:t>w stosunku do pasa drogowego</w:t>
      </w:r>
      <w:r w:rsidR="00510CAA" w:rsidRPr="001E32BF">
        <w:t>:</w:t>
      </w:r>
    </w:p>
    <w:p w14:paraId="3218A923" w14:textId="3A545CE6" w:rsidR="00510CAA" w:rsidRPr="001E32BF" w:rsidRDefault="00510CAA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 xml:space="preserve">dla </w:t>
      </w:r>
      <w:r w:rsidR="002E66D6" w:rsidRPr="001E32BF">
        <w:t xml:space="preserve">terenu </w:t>
      </w:r>
      <w:r w:rsidR="00582863" w:rsidRPr="001E32BF">
        <w:t>1</w:t>
      </w:r>
      <w:r w:rsidR="002E66D6" w:rsidRPr="001E32BF">
        <w:t>U-P</w:t>
      </w:r>
      <w:r w:rsidRPr="001E32BF">
        <w:t xml:space="preserve">: od </w:t>
      </w:r>
      <w:r w:rsidR="002C1F0B" w:rsidRPr="001E32BF">
        <w:t>6</w:t>
      </w:r>
      <w:r w:rsidRPr="001E32BF">
        <w:t>0</w:t>
      </w:r>
      <w:r w:rsidRPr="001E32BF">
        <w:sym w:font="Symbol" w:char="F0B0"/>
      </w:r>
      <w:r w:rsidRPr="001E32BF">
        <w:t xml:space="preserve"> do 110</w:t>
      </w:r>
      <w:r w:rsidRPr="001E32BF">
        <w:sym w:font="Symbol" w:char="F0B0"/>
      </w:r>
      <w:r w:rsidRPr="001E32BF">
        <w:t>,</w:t>
      </w:r>
    </w:p>
    <w:p w14:paraId="71D7182F" w14:textId="2B6850A5" w:rsidR="000624E6" w:rsidRPr="001E32BF" w:rsidRDefault="000624E6" w:rsidP="006C27B7">
      <w:pPr>
        <w:pStyle w:val="Akapitzlist"/>
        <w:numPr>
          <w:ilvl w:val="0"/>
          <w:numId w:val="12"/>
        </w:numPr>
        <w:ind w:left="709"/>
        <w:jc w:val="both"/>
      </w:pPr>
      <w:r w:rsidRPr="001E32BF">
        <w:t xml:space="preserve">dla pozostałych terenów nie ustala się. </w:t>
      </w:r>
    </w:p>
    <w:p w14:paraId="4B8ACF5D" w14:textId="77777777" w:rsidR="00B92EEA" w:rsidRPr="001E32BF" w:rsidRDefault="00B92EEA" w:rsidP="00DC7EA5">
      <w:pPr>
        <w:jc w:val="both"/>
      </w:pPr>
    </w:p>
    <w:p w14:paraId="0CF2E365" w14:textId="3A64EC30" w:rsidR="00DB662D" w:rsidRPr="001E32BF" w:rsidRDefault="00DB662D" w:rsidP="00DB662D">
      <w:pPr>
        <w:jc w:val="center"/>
      </w:pPr>
      <w:r w:rsidRPr="001E32BF">
        <w:t>§11</w:t>
      </w:r>
    </w:p>
    <w:p w14:paraId="3D1E4257" w14:textId="77777777" w:rsidR="00DB662D" w:rsidRPr="001E32BF" w:rsidRDefault="00DB662D" w:rsidP="00DC7EA5">
      <w:pPr>
        <w:jc w:val="both"/>
      </w:pPr>
    </w:p>
    <w:p w14:paraId="2741FD4D" w14:textId="5D0A49B8" w:rsidR="00B92EEA" w:rsidRPr="001E32BF" w:rsidRDefault="00B92EEA" w:rsidP="00DC7EA5">
      <w:pPr>
        <w:jc w:val="both"/>
      </w:pPr>
      <w:r w:rsidRPr="001E32BF">
        <w:t>W zakresie szczególnych warunków zagospodarowania terenu oraz ograniczenia w jego użytkowaniu ustala się:</w:t>
      </w:r>
    </w:p>
    <w:p w14:paraId="299F36A2" w14:textId="77777777" w:rsidR="00B92EEA" w:rsidRPr="001E32BF" w:rsidRDefault="00B92EEA" w:rsidP="006C27B7">
      <w:pPr>
        <w:pStyle w:val="Akapitzlist"/>
        <w:numPr>
          <w:ilvl w:val="0"/>
          <w:numId w:val="13"/>
        </w:numPr>
        <w:ind w:left="426"/>
        <w:jc w:val="both"/>
      </w:pPr>
      <w:r w:rsidRPr="001E32BF">
        <w:t>uwzględnienie w zagospodarowaniu i zabudowie działek budowlanych ograniczeń wynikających z</w:t>
      </w:r>
      <w:r w:rsidR="00093F93" w:rsidRPr="001E32BF">
        <w:t xml:space="preserve"> </w:t>
      </w:r>
      <w:r w:rsidRPr="001E32BF">
        <w:t>odległości technicznych od sieci infrastruktury technicznej, zgodnie z przepisami odrębnymi;</w:t>
      </w:r>
    </w:p>
    <w:p w14:paraId="11C77183" w14:textId="07CFF3D5" w:rsidR="00EE510C" w:rsidRPr="001E32BF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bookmarkStart w:id="5" w:name="_Hlk78136440"/>
      <w:r w:rsidRPr="001E32BF">
        <w:t>uwzględnienie w zagospodarowaniu i zabudowie dział</w:t>
      </w:r>
      <w:r w:rsidR="005E7FDF" w:rsidRPr="001E32BF">
        <w:t>ek</w:t>
      </w:r>
      <w:r w:rsidRPr="001E32BF">
        <w:t xml:space="preserve"> budowlan</w:t>
      </w:r>
      <w:r w:rsidR="005E7FDF" w:rsidRPr="001E32BF">
        <w:t>ych</w:t>
      </w:r>
      <w:r w:rsidRPr="001E32BF">
        <w:t xml:space="preserve"> pasów ochrony funkcyjnej wzdłuż istniejących i projektowanych linii elektroenergetycznych, w poziomie nie mniejsze niż:</w:t>
      </w:r>
    </w:p>
    <w:p w14:paraId="2B5A5854" w14:textId="77777777" w:rsidR="00EE510C" w:rsidRPr="001E32BF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1E32BF">
        <w:lastRenderedPageBreak/>
        <w:t xml:space="preserve">dla linii napowietrznych średniego napięcia SN 15 </w:t>
      </w:r>
      <w:proofErr w:type="spellStart"/>
      <w:r w:rsidRPr="001E32BF">
        <w:t>kV</w:t>
      </w:r>
      <w:proofErr w:type="spellEnd"/>
      <w:r w:rsidRPr="001E32BF">
        <w:t>: 14,0 m po 7,0 m po każdej ze stron od osi linii,</w:t>
      </w:r>
    </w:p>
    <w:p w14:paraId="43FB48A9" w14:textId="77777777" w:rsidR="00EE510C" w:rsidRPr="001E32BF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1E32BF">
        <w:t xml:space="preserve">dla linii napowietrznych niskiego napięcia nn-0,4 </w:t>
      </w:r>
      <w:proofErr w:type="spellStart"/>
      <w:r w:rsidRPr="001E32BF">
        <w:t>kV</w:t>
      </w:r>
      <w:proofErr w:type="spellEnd"/>
      <w:r w:rsidRPr="001E32BF">
        <w:t>: 7,0 m, po 3,50 m po każdej ze stron od osi linii,</w:t>
      </w:r>
    </w:p>
    <w:p w14:paraId="1A1F5370" w14:textId="77777777" w:rsidR="00EE510C" w:rsidRPr="001E32BF" w:rsidRDefault="00EE510C" w:rsidP="00EE510C">
      <w:pPr>
        <w:pStyle w:val="Akapitzlist"/>
        <w:numPr>
          <w:ilvl w:val="0"/>
          <w:numId w:val="28"/>
        </w:numPr>
        <w:ind w:left="709"/>
        <w:jc w:val="both"/>
      </w:pPr>
      <w:r w:rsidRPr="001E32BF">
        <w:t xml:space="preserve">dla linii kablowych podziemnych średniego napięcia SN 15 </w:t>
      </w:r>
      <w:proofErr w:type="spellStart"/>
      <w:r w:rsidRPr="001E32BF">
        <w:t>kV</w:t>
      </w:r>
      <w:proofErr w:type="spellEnd"/>
      <w:r w:rsidRPr="001E32BF">
        <w:t xml:space="preserve"> oraz niskiego napięcia nn-0,4 </w:t>
      </w:r>
      <w:proofErr w:type="spellStart"/>
      <w:r w:rsidRPr="001E32BF">
        <w:t>kV</w:t>
      </w:r>
      <w:proofErr w:type="spellEnd"/>
      <w:r w:rsidRPr="001E32BF">
        <w:t>: 0,5 m, po 0,25 m po każdej ze stron od osi linii;</w:t>
      </w:r>
    </w:p>
    <w:p w14:paraId="3ED0B393" w14:textId="77777777" w:rsidR="00EE510C" w:rsidRPr="001E32BF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r w:rsidRPr="001E32BF">
        <w:t>w pasach ochrony funkcyjnej określonych w pkt 2 obowiązuje:</w:t>
      </w:r>
    </w:p>
    <w:p w14:paraId="6785D79B" w14:textId="77777777" w:rsidR="00EE510C" w:rsidRPr="001E32BF" w:rsidRDefault="00EE510C" w:rsidP="00EE510C">
      <w:pPr>
        <w:pStyle w:val="Akapitzlist"/>
        <w:numPr>
          <w:ilvl w:val="1"/>
          <w:numId w:val="7"/>
        </w:numPr>
        <w:tabs>
          <w:tab w:val="clear" w:pos="720"/>
        </w:tabs>
        <w:ind w:left="709"/>
        <w:jc w:val="both"/>
      </w:pPr>
      <w:r w:rsidRPr="001E32BF">
        <w:t>zakaz sadzenia roślinności wysokiej i o rozbudowanym systemie korzeniowym, będącej w kolizji z liniami elektroenergetycznymi,</w:t>
      </w:r>
    </w:p>
    <w:p w14:paraId="14AD40E9" w14:textId="77777777" w:rsidR="00EE510C" w:rsidRPr="001E32BF" w:rsidRDefault="00EE510C" w:rsidP="00EE510C">
      <w:pPr>
        <w:pStyle w:val="Akapitzlist"/>
        <w:numPr>
          <w:ilvl w:val="1"/>
          <w:numId w:val="7"/>
        </w:numPr>
        <w:tabs>
          <w:tab w:val="clear" w:pos="720"/>
        </w:tabs>
        <w:ind w:left="709"/>
        <w:jc w:val="both"/>
      </w:pPr>
      <w:r w:rsidRPr="001E32BF">
        <w:t>zakaz sytuowania instalacji fotowoltaicznych;</w:t>
      </w:r>
    </w:p>
    <w:bookmarkEnd w:id="5"/>
    <w:p w14:paraId="6B84CDEF" w14:textId="15CE3AAC" w:rsidR="00C54E0E" w:rsidRPr="001E32BF" w:rsidRDefault="00C54E0E" w:rsidP="006C27B7">
      <w:pPr>
        <w:pStyle w:val="Akapitzlist"/>
        <w:numPr>
          <w:ilvl w:val="0"/>
          <w:numId w:val="13"/>
        </w:numPr>
        <w:ind w:left="426"/>
        <w:jc w:val="both"/>
      </w:pPr>
      <w:r w:rsidRPr="001E32BF">
        <w:t>w przypadku lokalizacji obiektów budowlanych stanowiących przeszkody lotnicze obowiązują przepisy odrębne</w:t>
      </w:r>
      <w:r w:rsidR="000D3F89" w:rsidRPr="001E32BF">
        <w:t>;</w:t>
      </w:r>
    </w:p>
    <w:p w14:paraId="7EC87CCB" w14:textId="48B38208" w:rsidR="00844A9B" w:rsidRPr="001E32BF" w:rsidRDefault="00844A9B" w:rsidP="00844A9B">
      <w:pPr>
        <w:pStyle w:val="Akapitzlist"/>
        <w:numPr>
          <w:ilvl w:val="0"/>
          <w:numId w:val="13"/>
        </w:numPr>
        <w:ind w:left="426"/>
        <w:jc w:val="both"/>
      </w:pPr>
      <w:r w:rsidRPr="001E32BF">
        <w:t xml:space="preserve">oświetlenie terenów 1U-P, </w:t>
      </w:r>
      <w:r w:rsidR="006A3254" w:rsidRPr="001E32BF">
        <w:t>2</w:t>
      </w:r>
      <w:r w:rsidRPr="001E32BF">
        <w:t>KR</w:t>
      </w:r>
      <w:r w:rsidR="006A3254" w:rsidRPr="001E32BF">
        <w:t>, 3KR</w:t>
      </w:r>
      <w:r w:rsidRPr="001E32BF">
        <w:t xml:space="preserve"> wzdłuż drogi krajowej nr 92, </w:t>
      </w:r>
      <w:r w:rsidR="00E04C51" w:rsidRPr="001E32BF">
        <w:t>zlokalizowanej poza granicami obszaru objętego planem</w:t>
      </w:r>
      <w:r w:rsidRPr="001E32BF">
        <w:t>, w sposób nie powodujący zjawiska olśnienia u użytkowników drogi krajowej nr 92</w:t>
      </w:r>
      <w:r w:rsidR="00EE510C" w:rsidRPr="001E32BF">
        <w:t>;</w:t>
      </w:r>
    </w:p>
    <w:p w14:paraId="24E6BE23" w14:textId="0A27249F" w:rsidR="006F5529" w:rsidRPr="001E32BF" w:rsidRDefault="006F5529" w:rsidP="00844A9B">
      <w:pPr>
        <w:pStyle w:val="Akapitzlist"/>
        <w:numPr>
          <w:ilvl w:val="0"/>
          <w:numId w:val="13"/>
        </w:numPr>
        <w:ind w:left="426"/>
        <w:jc w:val="both"/>
      </w:pPr>
      <w:r w:rsidRPr="001E32BF">
        <w:t>lokalizacja obiektów wysokościowych wzdłuż drogi krajowej nr 92, zlokalizowanej poza granicami obszaru objętego planem, w sposób nienaruszający warunków bezpieczeństwa ruchu drogowego, przy zachowaniu odległości od zewnętrznej krawędzi jezdni równej 1,0 krotności całkowitej wysokości obiektów wysokościowych;</w:t>
      </w:r>
    </w:p>
    <w:p w14:paraId="6F1FE13A" w14:textId="77777777" w:rsidR="00EE510C" w:rsidRPr="001E32BF" w:rsidRDefault="00EE510C" w:rsidP="00EE510C">
      <w:pPr>
        <w:pStyle w:val="Akapitzlist"/>
        <w:numPr>
          <w:ilvl w:val="0"/>
          <w:numId w:val="13"/>
        </w:numPr>
        <w:ind w:left="426"/>
        <w:jc w:val="both"/>
      </w:pPr>
      <w:r w:rsidRPr="001E32BF">
        <w:t xml:space="preserve">badania gruntowo-wodne w miejscu lokalizacji nowego budynku, pozwalające określić możliwość podpiwniczenia, sposób posadowienia oraz rodzaj konstrukcji budynku, zgodnie z przepisami odrębnymi. </w:t>
      </w:r>
    </w:p>
    <w:p w14:paraId="7D62FC8C" w14:textId="77777777" w:rsidR="00B92EEA" w:rsidRPr="001E32BF" w:rsidRDefault="00B92EEA" w:rsidP="00DC7EA5">
      <w:pPr>
        <w:jc w:val="both"/>
      </w:pPr>
    </w:p>
    <w:p w14:paraId="169FF761" w14:textId="0E7364F7" w:rsidR="006F2BE8" w:rsidRPr="001E32BF" w:rsidRDefault="006F2BE8" w:rsidP="006F2BE8">
      <w:pPr>
        <w:jc w:val="center"/>
      </w:pPr>
      <w:r w:rsidRPr="001E32BF">
        <w:t>§12</w:t>
      </w:r>
    </w:p>
    <w:p w14:paraId="46250E3C" w14:textId="77777777" w:rsidR="006F2BE8" w:rsidRPr="001E32BF" w:rsidRDefault="006F2BE8" w:rsidP="00DC7EA5">
      <w:pPr>
        <w:jc w:val="both"/>
      </w:pPr>
    </w:p>
    <w:p w14:paraId="597F7FA4" w14:textId="11E20714" w:rsidR="00B92EEA" w:rsidRPr="001E32BF" w:rsidRDefault="00B92EEA" w:rsidP="00DC7EA5">
      <w:pPr>
        <w:jc w:val="both"/>
      </w:pPr>
      <w:r w:rsidRPr="001E32BF">
        <w:t xml:space="preserve">W zakresie zasad modernizacji, rozbudowy i budowy systemów komunikacji, ustala się: </w:t>
      </w:r>
    </w:p>
    <w:p w14:paraId="4FC37265" w14:textId="79B1C6B8" w:rsidR="00EE510C" w:rsidRPr="001E32BF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1E32BF">
        <w:t xml:space="preserve">dopuszczenie budowy, przebudowy, rozbudowy, odbudowy </w:t>
      </w:r>
      <w:r w:rsidR="00DE34A3" w:rsidRPr="001E32BF">
        <w:t xml:space="preserve">komunikacji </w:t>
      </w:r>
      <w:r w:rsidRPr="001E32BF">
        <w:t>drog</w:t>
      </w:r>
      <w:r w:rsidR="00DE34A3" w:rsidRPr="001E32BF">
        <w:t>owej</w:t>
      </w:r>
      <w:r w:rsidRPr="001E32BF">
        <w:t xml:space="preserve"> wewnętrznej 1KR</w:t>
      </w:r>
      <w:r w:rsidR="002C1F0B" w:rsidRPr="001E32BF">
        <w:t>, 2KR</w:t>
      </w:r>
      <w:r w:rsidR="006A3254" w:rsidRPr="001E32BF">
        <w:t>, 3KR</w:t>
      </w:r>
      <w:r w:rsidRPr="001E32BF">
        <w:t>;</w:t>
      </w:r>
    </w:p>
    <w:p w14:paraId="180868B5" w14:textId="1E505311" w:rsidR="00EE510C" w:rsidRPr="001E32BF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1E32BF">
        <w:t xml:space="preserve">dopuszczenie lokalizacji sieci uzbrojenia technicznego w pasie drogowym </w:t>
      </w:r>
      <w:r w:rsidR="00DE34A3" w:rsidRPr="001E32BF">
        <w:t>komunikacji drogowej</w:t>
      </w:r>
      <w:r w:rsidRPr="001E32BF">
        <w:t xml:space="preserve"> wewnętrznej 1KR</w:t>
      </w:r>
      <w:r w:rsidR="002C1F0B" w:rsidRPr="001E32BF">
        <w:t>, 2KR</w:t>
      </w:r>
      <w:r w:rsidR="006A3254" w:rsidRPr="001E32BF">
        <w:t>, 3KR</w:t>
      </w:r>
      <w:r w:rsidRPr="001E32BF">
        <w:t>;</w:t>
      </w:r>
    </w:p>
    <w:p w14:paraId="15A59D55" w14:textId="3F0DC78B" w:rsidR="00EE510C" w:rsidRPr="001E32BF" w:rsidRDefault="00EE510C" w:rsidP="00EE510C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1E32BF">
        <w:t xml:space="preserve">szerokość </w:t>
      </w:r>
      <w:r w:rsidR="00DE34A3" w:rsidRPr="001E32BF">
        <w:t>komunikacji drogowej</w:t>
      </w:r>
      <w:r w:rsidRPr="001E32BF">
        <w:t xml:space="preserve"> wewnętrznej 1KR</w:t>
      </w:r>
      <w:r w:rsidR="002C1F0B" w:rsidRPr="001E32BF">
        <w:t>, 2KR</w:t>
      </w:r>
      <w:r w:rsidR="006A3254" w:rsidRPr="001E32BF">
        <w:t>, 3KR</w:t>
      </w:r>
      <w:r w:rsidRPr="001E32BF">
        <w:t xml:space="preserve"> w liniach rozgraniczających, zgodnie z rysunkiem planu;</w:t>
      </w:r>
    </w:p>
    <w:p w14:paraId="5A95B93A" w14:textId="27357081" w:rsidR="00B92EEA" w:rsidRPr="001E32BF" w:rsidRDefault="00B92EEA" w:rsidP="008C2508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1E32BF">
        <w:t>na tere</w:t>
      </w:r>
      <w:r w:rsidR="009037B6" w:rsidRPr="001E32BF">
        <w:t>n</w:t>
      </w:r>
      <w:r w:rsidR="002E66D6" w:rsidRPr="001E32BF">
        <w:t xml:space="preserve">ie </w:t>
      </w:r>
      <w:r w:rsidR="001465C6" w:rsidRPr="001E32BF">
        <w:t>1</w:t>
      </w:r>
      <w:r w:rsidR="002E66D6" w:rsidRPr="001E32BF">
        <w:t xml:space="preserve">U-P </w:t>
      </w:r>
      <w:r w:rsidRPr="001E32BF">
        <w:t xml:space="preserve">nakaz zapewnienia miejsc </w:t>
      </w:r>
      <w:r w:rsidR="00C54E0E" w:rsidRPr="001E32BF">
        <w:t xml:space="preserve">postojowych </w:t>
      </w:r>
      <w:r w:rsidRPr="001E32BF">
        <w:t>dla samochodów osobowych, w tym w garażach</w:t>
      </w:r>
      <w:r w:rsidR="009037B6" w:rsidRPr="001E32BF">
        <w:t xml:space="preserve"> </w:t>
      </w:r>
      <w:r w:rsidRPr="001E32BF">
        <w:t>oraz na powierzchni dział</w:t>
      </w:r>
      <w:r w:rsidR="00CC105C" w:rsidRPr="001E32BF">
        <w:t>ki</w:t>
      </w:r>
      <w:r w:rsidRPr="001E32BF">
        <w:t xml:space="preserve"> budowlan</w:t>
      </w:r>
      <w:r w:rsidR="00CC105C" w:rsidRPr="001E32BF">
        <w:t>ej</w:t>
      </w:r>
      <w:r w:rsidR="00171DD5" w:rsidRPr="001E32BF">
        <w:t>, z uwzględnieniem pkt 5</w:t>
      </w:r>
      <w:r w:rsidRPr="001E32BF">
        <w:t>:</w:t>
      </w:r>
    </w:p>
    <w:p w14:paraId="04DD5EAC" w14:textId="77777777" w:rsidR="00EE510C" w:rsidRPr="001E32BF" w:rsidRDefault="00EE510C" w:rsidP="00EE510C">
      <w:pPr>
        <w:numPr>
          <w:ilvl w:val="1"/>
          <w:numId w:val="5"/>
        </w:numPr>
        <w:tabs>
          <w:tab w:val="left" w:pos="540"/>
        </w:tabs>
        <w:jc w:val="both"/>
      </w:pPr>
      <w:r w:rsidRPr="001E32BF">
        <w:t>dla funkcji usługowej nie mniej niż 1 miejsce na każde 100,0 m</w:t>
      </w:r>
      <w:r w:rsidRPr="001E32BF">
        <w:rPr>
          <w:vertAlign w:val="superscript"/>
        </w:rPr>
        <w:t>2</w:t>
      </w:r>
      <w:r w:rsidRPr="001E32BF">
        <w:t xml:space="preserve"> powierzchni użytkowej budynku,</w:t>
      </w:r>
    </w:p>
    <w:p w14:paraId="3B85A654" w14:textId="562B237B" w:rsidR="00EE510C" w:rsidRPr="001E32BF" w:rsidRDefault="00EE510C" w:rsidP="00EE510C">
      <w:pPr>
        <w:numPr>
          <w:ilvl w:val="1"/>
          <w:numId w:val="5"/>
        </w:numPr>
        <w:tabs>
          <w:tab w:val="left" w:pos="540"/>
        </w:tabs>
        <w:jc w:val="both"/>
      </w:pPr>
      <w:r w:rsidRPr="001E32BF">
        <w:t>dla funkcji produkcyjnej, magazynowej, składowej nie mniej niż 1 miejsce na każde 200,0 m</w:t>
      </w:r>
      <w:r w:rsidRPr="001E32BF">
        <w:rPr>
          <w:vertAlign w:val="superscript"/>
        </w:rPr>
        <w:t>2</w:t>
      </w:r>
      <w:r w:rsidRPr="001E32BF">
        <w:t xml:space="preserve"> powierzchni użytkowej budynku lub nie mniej niż 1 miejsce na 3 zatrudnionych</w:t>
      </w:r>
      <w:r w:rsidR="000141C7" w:rsidRPr="001E32BF">
        <w:t>;</w:t>
      </w:r>
    </w:p>
    <w:p w14:paraId="084853F0" w14:textId="1155613C" w:rsidR="00B92EEA" w:rsidRPr="001E32BF" w:rsidRDefault="00B92EEA" w:rsidP="008C2508">
      <w:pPr>
        <w:numPr>
          <w:ilvl w:val="0"/>
          <w:numId w:val="5"/>
        </w:numPr>
        <w:tabs>
          <w:tab w:val="clear" w:pos="360"/>
        </w:tabs>
        <w:ind w:left="426"/>
        <w:jc w:val="both"/>
      </w:pPr>
      <w:r w:rsidRPr="001E32BF">
        <w:t>zapewnienie miejsc przeznaczonych na parkowanie pojazdów zaopatrzonych w kartę parkingową, zgodnie z przepisami odrębnymi</w:t>
      </w:r>
      <w:r w:rsidR="001465C6" w:rsidRPr="001E32BF">
        <w:t>.</w:t>
      </w:r>
    </w:p>
    <w:p w14:paraId="59C8E2AC" w14:textId="77777777" w:rsidR="00B92EEA" w:rsidRPr="001E32BF" w:rsidRDefault="00B92EEA" w:rsidP="00DC7EA5">
      <w:pPr>
        <w:tabs>
          <w:tab w:val="left" w:pos="540"/>
        </w:tabs>
        <w:ind w:left="360"/>
        <w:jc w:val="both"/>
      </w:pPr>
    </w:p>
    <w:p w14:paraId="2CBE413F" w14:textId="70C82815" w:rsidR="006F2BE8" w:rsidRPr="001E32BF" w:rsidRDefault="006F2BE8" w:rsidP="006F2BE8">
      <w:pPr>
        <w:jc w:val="center"/>
      </w:pPr>
      <w:r w:rsidRPr="001E32BF">
        <w:t>§1</w:t>
      </w:r>
      <w:r w:rsidR="001C44A0" w:rsidRPr="001E32BF">
        <w:t>3</w:t>
      </w:r>
    </w:p>
    <w:p w14:paraId="670DF224" w14:textId="77777777" w:rsidR="006F2BE8" w:rsidRPr="001E32BF" w:rsidRDefault="006F2BE8" w:rsidP="00DC7EA5">
      <w:pPr>
        <w:tabs>
          <w:tab w:val="left" w:pos="540"/>
        </w:tabs>
        <w:ind w:left="360"/>
        <w:jc w:val="both"/>
      </w:pPr>
    </w:p>
    <w:p w14:paraId="0AACBB14" w14:textId="19D9C8DC" w:rsidR="00B92EEA" w:rsidRPr="001E32BF" w:rsidRDefault="00B92EEA" w:rsidP="00DC7EA5">
      <w:pPr>
        <w:jc w:val="both"/>
      </w:pPr>
      <w:r w:rsidRPr="001E32BF">
        <w:t>W zakresie zasad modernizacji, rozbudowy i budowy systemów infrastruktury technicznej ustala się:</w:t>
      </w:r>
    </w:p>
    <w:p w14:paraId="36B04E1E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bookmarkStart w:id="6" w:name="_Hlk144738186"/>
      <w:r w:rsidRPr="001E32BF">
        <w:t>dopuszczenie budowy, przebudowy, rozbudowy, odbudowy sieci i urządzeń infrastruktury technicznej oraz rozbiórki w przypadkach kolizji z planowaną zabudową;</w:t>
      </w:r>
    </w:p>
    <w:p w14:paraId="24B19377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 xml:space="preserve">zaopatrzenie budynków w wodę z istniejącej i projektowanej sieci wodociągowej, zgodnie z przepisami odrębnymi, w tym w szczególności przepisami rozporządzenia </w:t>
      </w:r>
      <w:r w:rsidRPr="001E32BF">
        <w:lastRenderedPageBreak/>
        <w:t xml:space="preserve">Ministra Infrastruktury w sprawie warunków technicznych, jakim powinny odpowiadać budynki i ich usytuowanie, ustawy o zbiorowym zaopatrzeniu w wodę i zbiorowym odprowadzaniu ścieków; </w:t>
      </w:r>
    </w:p>
    <w:p w14:paraId="4B730968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odprowadzanie ścieków bytowych, komunalnych, przemysłowych: do sieci kanalizacji sanitarnej; do czasu realizacji sieci kanalizacji sanitarnej dopuszcza się odprowadzanie ścieków do zbiorników bezodpływowych lub przydomowych oczyszczalni ścieków, zgodnie z przepisami odrębnymi, w tym w szczególności przepisami rozporządzenia Ministra Infrastruktury w sprawie warunków technicznych, jakim powinny odpowiadać budynki i ich usytuowanie, ustawy o zbiorowym zaopatrzeniu w wodę i zbiorowym odprowadzaniu ścieków, prawa ochrony środowiska oraz ustawy o utrzymaniu czystości i porządku w gminach;</w:t>
      </w:r>
    </w:p>
    <w:p w14:paraId="173CB812" w14:textId="18A46953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odprowadzanie wód opadowych i roztopowych</w:t>
      </w:r>
      <w:r w:rsidR="00310510" w:rsidRPr="001E32BF">
        <w:t xml:space="preserve"> z uwzględnieniem pkt 5</w:t>
      </w:r>
      <w:r w:rsidRPr="001E32BF">
        <w:t xml:space="preserve">: zgodnie z przepisami odrębnymi, w tym w szczególności przepisami rozporządzenia Ministra Infrastruktury w sprawie warunków technicznych, jakim powinny odpowiadać budynki i ich usytuowanie, ustawy Prawo wodne; </w:t>
      </w:r>
    </w:p>
    <w:p w14:paraId="54EDDF7C" w14:textId="1F66CA50" w:rsidR="00E04C51" w:rsidRPr="001E32BF" w:rsidRDefault="00E04C51" w:rsidP="00E04C51">
      <w:pPr>
        <w:numPr>
          <w:ilvl w:val="0"/>
          <w:numId w:val="6"/>
        </w:numPr>
        <w:ind w:left="540"/>
        <w:jc w:val="both"/>
      </w:pPr>
      <w:r w:rsidRPr="001E32BF">
        <w:t>zakaz odprowadzania wód opadowych i roztopowych z terenów</w:t>
      </w:r>
      <w:r w:rsidR="00902363" w:rsidRPr="001E32BF">
        <w:t xml:space="preserve"> </w:t>
      </w:r>
      <w:r w:rsidRPr="001E32BF">
        <w:t xml:space="preserve">1U-P, </w:t>
      </w:r>
      <w:r w:rsidR="006A3254" w:rsidRPr="001E32BF">
        <w:t>2</w:t>
      </w:r>
      <w:r w:rsidRPr="001E32BF">
        <w:t>KR</w:t>
      </w:r>
      <w:r w:rsidR="002C1F0B" w:rsidRPr="001E32BF">
        <w:t xml:space="preserve">, </w:t>
      </w:r>
      <w:r w:rsidR="006A3254" w:rsidRPr="001E32BF">
        <w:t>3</w:t>
      </w:r>
      <w:r w:rsidR="002C1F0B" w:rsidRPr="001E32BF">
        <w:t>KR</w:t>
      </w:r>
      <w:r w:rsidRPr="001E32BF">
        <w:t xml:space="preserve"> w kierunku pasa drogowego drogi krajowej nr 92, </w:t>
      </w:r>
      <w:r w:rsidR="00065F8F" w:rsidRPr="001E32BF">
        <w:t>zlokalizowanej poza granicami obszaru objętego planem;</w:t>
      </w:r>
    </w:p>
    <w:p w14:paraId="14826B97" w14:textId="47F27045" w:rsidR="00E04C51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 xml:space="preserve">zaopatrzenie w energię elektryczną z sieci elektroenergetycznej; dopuszczenie stosowania energii elektrycznej pochodzącej ze źródeł odnawialnych – fotowoltaiki </w:t>
      </w:r>
      <w:r w:rsidR="00E04C51" w:rsidRPr="001E32BF">
        <w:t>oraz innych odnawialnych źródeł energii z zakazem biogazowni</w:t>
      </w:r>
      <w:r w:rsidR="000A199C" w:rsidRPr="001E32BF">
        <w:t xml:space="preserve"> o mocy</w:t>
      </w:r>
      <w:r w:rsidR="00E04C51" w:rsidRPr="001E32BF">
        <w:t xml:space="preserve"> zgodn</w:t>
      </w:r>
      <w:r w:rsidR="000A199C" w:rsidRPr="001E32BF">
        <w:t>ej</w:t>
      </w:r>
      <w:r w:rsidR="00E04C51" w:rsidRPr="001E32BF">
        <w:t xml:space="preserve"> z przepisami odrębnymi;</w:t>
      </w:r>
    </w:p>
    <w:p w14:paraId="141FC7B0" w14:textId="6A664F21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dopuszczenie realizacji inwestycji elektroenergetycznych niskiego oraz średniego napięcia oraz usuwanie kolizji projektowanych obiektów z istniejącymi sieciami elektroenergetycznymi;</w:t>
      </w:r>
    </w:p>
    <w:p w14:paraId="223C6409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dopuszczenie uzbrojenia terenu w zakresie usług telekomunikacyjnych, teletechnicznych w oparciu o istniejącą i projektowaną sieć telekomunikacyjną, teletechnicznych;</w:t>
      </w:r>
    </w:p>
    <w:p w14:paraId="01D6707C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bookmarkStart w:id="7" w:name="_Hlk67222672"/>
      <w:r w:rsidRPr="001E32BF">
        <w:t>dopuszczenie uzbrojenia terenu w zakresie sieci gazowej;</w:t>
      </w:r>
    </w:p>
    <w:bookmarkEnd w:id="7"/>
    <w:p w14:paraId="1AA5F5E7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nakaz zachowania i utrzymania systemu melioracyjnego z dopuszczeniem jego przebudowy i rozbudowy;</w:t>
      </w:r>
    </w:p>
    <w:p w14:paraId="6BD762E1" w14:textId="77777777" w:rsidR="00EE510C" w:rsidRPr="001E32BF" w:rsidRDefault="00EE510C" w:rsidP="00EE510C">
      <w:pPr>
        <w:numPr>
          <w:ilvl w:val="0"/>
          <w:numId w:val="6"/>
        </w:numPr>
        <w:ind w:left="540"/>
        <w:jc w:val="both"/>
      </w:pPr>
      <w:r w:rsidRPr="001E32BF">
        <w:t>zasady ochrony przeciwpożarowej – należy uwzględnić przepisy ochrony przeciwpożarowej w zakresie zaopatrzenia w wodę, dróg pożarowych, planowanej zabudowy, zgodnie z przepisami w sprawie przeciwpożarowego zaopatrzenia w wodę oraz dróg pożarowych a także przepisami prawa budowlanego.</w:t>
      </w:r>
    </w:p>
    <w:bookmarkEnd w:id="6"/>
    <w:p w14:paraId="16589880" w14:textId="77777777" w:rsidR="00B92EEA" w:rsidRPr="001E32BF" w:rsidRDefault="00B92EEA" w:rsidP="00DC7EA5">
      <w:pPr>
        <w:jc w:val="both"/>
      </w:pPr>
    </w:p>
    <w:p w14:paraId="5CB8E25B" w14:textId="77777777" w:rsidR="000A199C" w:rsidRPr="001E32BF" w:rsidRDefault="000A199C" w:rsidP="000A199C">
      <w:pPr>
        <w:jc w:val="center"/>
      </w:pPr>
      <w:r w:rsidRPr="001E32BF">
        <w:t>§14</w:t>
      </w:r>
    </w:p>
    <w:p w14:paraId="338C17DD" w14:textId="77777777" w:rsidR="000A199C" w:rsidRPr="001E32BF" w:rsidRDefault="000A199C" w:rsidP="00DC7EA5">
      <w:pPr>
        <w:jc w:val="both"/>
      </w:pPr>
    </w:p>
    <w:p w14:paraId="54C616DF" w14:textId="5BF66912" w:rsidR="000A199C" w:rsidRPr="001E32BF" w:rsidRDefault="000A199C" w:rsidP="000A199C">
      <w:pPr>
        <w:jc w:val="both"/>
      </w:pPr>
      <w:r w:rsidRPr="001E32BF">
        <w:t>W zakresie sposobów i terminów tymczasowego zagospodarowania urządzania i użytkowania terenów ustalenia §</w:t>
      </w:r>
      <w:r w:rsidR="00902363" w:rsidRPr="001E32BF">
        <w:t>5</w:t>
      </w:r>
      <w:r w:rsidRPr="001E32BF">
        <w:t xml:space="preserve"> pkt </w:t>
      </w:r>
      <w:r w:rsidR="00902363" w:rsidRPr="001E32BF">
        <w:t>8</w:t>
      </w:r>
      <w:r w:rsidRPr="001E32BF">
        <w:t xml:space="preserve"> zachowują moc do dnia wejścia w życie uchwały, o której mowa w art. 37a ust. 1 ustawy z dnia 27 marca 2003 r. o planowaniu i zagospodarowaniu przestrzennym (tj. Dz. U. z 2023 r. poz. 977 ze zm.).</w:t>
      </w:r>
    </w:p>
    <w:p w14:paraId="0D50595B" w14:textId="77777777" w:rsidR="00B92EEA" w:rsidRPr="001E32BF" w:rsidRDefault="00B92EEA" w:rsidP="00DC7EA5">
      <w:pPr>
        <w:jc w:val="both"/>
      </w:pPr>
    </w:p>
    <w:p w14:paraId="03894E44" w14:textId="77777777" w:rsidR="000A199C" w:rsidRPr="001E32BF" w:rsidRDefault="000A199C" w:rsidP="000A199C">
      <w:pPr>
        <w:jc w:val="center"/>
      </w:pPr>
      <w:r w:rsidRPr="001E32BF">
        <w:t>§15</w:t>
      </w:r>
    </w:p>
    <w:p w14:paraId="575B7686" w14:textId="77777777" w:rsidR="000A199C" w:rsidRPr="001E32BF" w:rsidRDefault="000A199C" w:rsidP="00DC7EA5">
      <w:pPr>
        <w:jc w:val="both"/>
      </w:pPr>
    </w:p>
    <w:p w14:paraId="74433521" w14:textId="310D32B2" w:rsidR="00AC12D2" w:rsidRPr="001E32BF" w:rsidRDefault="00AC12D2" w:rsidP="00AC12D2">
      <w:pPr>
        <w:jc w:val="both"/>
      </w:pPr>
      <w:r w:rsidRPr="001E32BF">
        <w:t>Dla teren</w:t>
      </w:r>
      <w:r w:rsidR="00713843" w:rsidRPr="001E32BF">
        <w:t>u</w:t>
      </w:r>
      <w:r w:rsidRPr="001E32BF">
        <w:t xml:space="preserve"> </w:t>
      </w:r>
      <w:r w:rsidR="00713843" w:rsidRPr="001E32BF">
        <w:t>usług lub produkcji</w:t>
      </w:r>
      <w:r w:rsidR="000A199C" w:rsidRPr="001E32BF">
        <w:t xml:space="preserve"> </w:t>
      </w:r>
      <w:r w:rsidRPr="001E32BF">
        <w:t>oznaczon</w:t>
      </w:r>
      <w:r w:rsidR="00713843" w:rsidRPr="001E32BF">
        <w:t>ego</w:t>
      </w:r>
      <w:r w:rsidRPr="001E32BF">
        <w:t xml:space="preserve"> na rysunku planu symbol</w:t>
      </w:r>
      <w:r w:rsidR="00713843" w:rsidRPr="001E32BF">
        <w:t xml:space="preserve">em </w:t>
      </w:r>
      <w:r w:rsidR="001F3AF8" w:rsidRPr="001E32BF">
        <w:t>1</w:t>
      </w:r>
      <w:r w:rsidR="00713843" w:rsidRPr="001E32BF">
        <w:t>U-P</w:t>
      </w:r>
      <w:r w:rsidRPr="001E32BF">
        <w:t xml:space="preserve"> ustala się:</w:t>
      </w:r>
    </w:p>
    <w:p w14:paraId="515A32AA" w14:textId="77777777" w:rsidR="00AC12D2" w:rsidRPr="001E32BF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1E32BF">
        <w:t>w zakresie zasad kształtowania zabudowy oraz wskaźników zagospodarowania terenu:</w:t>
      </w:r>
    </w:p>
    <w:p w14:paraId="2314404D" w14:textId="2715B974" w:rsidR="00047248" w:rsidRPr="001E32BF" w:rsidRDefault="00047248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>dopuszczenie lokalizacji budynków produkcyjnych, składów, magazynów, budynków usługowych, budynków garażowych, hal namiotowych, wiat, portierni, z uwzględnieniem lit. b</w:t>
      </w:r>
      <w:r w:rsidR="00BF5962" w:rsidRPr="001E32BF">
        <w:t>, c</w:t>
      </w:r>
      <w:r w:rsidRPr="001E32BF">
        <w:t>,</w:t>
      </w:r>
    </w:p>
    <w:p w14:paraId="689ED6F3" w14:textId="29E9FBDE" w:rsidR="003A5BF5" w:rsidRPr="001E32BF" w:rsidRDefault="000A199C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>zakaz</w:t>
      </w:r>
      <w:r w:rsidR="003A5BF5" w:rsidRPr="001E32BF">
        <w:t xml:space="preserve"> </w:t>
      </w:r>
      <w:r w:rsidRPr="001E32BF">
        <w:t>lokalizacji</w:t>
      </w:r>
      <w:r w:rsidR="003A5BF5" w:rsidRPr="001E32BF">
        <w:t xml:space="preserve"> usług handlu</w:t>
      </w:r>
      <w:r w:rsidRPr="001E32BF">
        <w:t xml:space="preserve"> </w:t>
      </w:r>
      <w:r w:rsidR="003A5BF5" w:rsidRPr="001E32BF">
        <w:t>wielkopowierzchnio</w:t>
      </w:r>
      <w:r w:rsidRPr="001E32BF">
        <w:t xml:space="preserve">wego, </w:t>
      </w:r>
    </w:p>
    <w:p w14:paraId="5AF38E28" w14:textId="518CD944" w:rsidR="00047248" w:rsidRPr="001E32BF" w:rsidRDefault="003A5BF5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lastRenderedPageBreak/>
        <w:t xml:space="preserve">zakaz lokalizowania obiektów usługowych, dla których określone zostały dopuszczalne poziomy hałasu </w:t>
      </w:r>
      <w:r w:rsidR="00DE34A3" w:rsidRPr="001E32BF">
        <w:t>w</w:t>
      </w:r>
      <w:r w:rsidRPr="001E32BF">
        <w:t xml:space="preserve"> przepisa</w:t>
      </w:r>
      <w:r w:rsidR="00DE34A3" w:rsidRPr="001E32BF">
        <w:t>ch</w:t>
      </w:r>
      <w:r w:rsidRPr="001E32BF">
        <w:t xml:space="preserve"> odrębny</w:t>
      </w:r>
      <w:r w:rsidR="00DE34A3" w:rsidRPr="001E32BF">
        <w:t>ch</w:t>
      </w:r>
      <w:r w:rsidRPr="001E32BF">
        <w:t>,</w:t>
      </w:r>
    </w:p>
    <w:p w14:paraId="40217062" w14:textId="77777777" w:rsidR="00CF2F99" w:rsidRPr="001E32BF" w:rsidRDefault="00CF2F99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>dopuszczenie dojść, dojazdów, miejsc postojowych, sieci i urządzeń infrastruktury technicznej, zgodnie z przepisami odrębnymi,</w:t>
      </w:r>
    </w:p>
    <w:p w14:paraId="7014061C" w14:textId="2FCA3EEE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 xml:space="preserve">wskaźnik intensywności zabudowy: od 0 do </w:t>
      </w:r>
      <w:r w:rsidR="00BF5962" w:rsidRPr="001E32BF">
        <w:t>2</w:t>
      </w:r>
      <w:r w:rsidRPr="001E32BF">
        <w:t>, liczony jako stosunek powierzchni całkowitej zabudowy do powierzchni działki budowlanej,</w:t>
      </w:r>
    </w:p>
    <w:p w14:paraId="4B3B5223" w14:textId="4BA197F7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 xml:space="preserve">powierzchnię zabudowy: nie więcej niż </w:t>
      </w:r>
      <w:r w:rsidR="000A199C" w:rsidRPr="001E32BF">
        <w:t>5</w:t>
      </w:r>
      <w:r w:rsidR="000624E6" w:rsidRPr="001E32BF">
        <w:t>0</w:t>
      </w:r>
      <w:r w:rsidRPr="001E32BF">
        <w:t>% powierzchni działki budowlanej</w:t>
      </w:r>
      <w:r w:rsidR="001164D5" w:rsidRPr="001E32BF">
        <w:t>,</w:t>
      </w:r>
    </w:p>
    <w:p w14:paraId="3DCAED32" w14:textId="04AA9151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 xml:space="preserve">powierzchnię biologicznie czynną: nie mniej niż </w:t>
      </w:r>
      <w:r w:rsidR="00EB32C9" w:rsidRPr="001E32BF">
        <w:t>20</w:t>
      </w:r>
      <w:r w:rsidRPr="001E32BF">
        <w:t>% powierzchni działki budowlanej,</w:t>
      </w:r>
      <w:r w:rsidR="00047248" w:rsidRPr="001E32BF">
        <w:t xml:space="preserve"> </w:t>
      </w:r>
    </w:p>
    <w:p w14:paraId="2CFA60E5" w14:textId="202739D1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 xml:space="preserve">wysokość </w:t>
      </w:r>
      <w:r w:rsidR="000624E6" w:rsidRPr="001E32BF">
        <w:t>budynków</w:t>
      </w:r>
      <w:r w:rsidRPr="001E32BF">
        <w:t>:</w:t>
      </w:r>
      <w:r w:rsidR="00047248" w:rsidRPr="001E32BF">
        <w:t xml:space="preserve"> do</w:t>
      </w:r>
      <w:r w:rsidR="008A2C06" w:rsidRPr="001E32BF">
        <w:t xml:space="preserve"> </w:t>
      </w:r>
      <w:r w:rsidR="00D33006" w:rsidRPr="001E32BF">
        <w:t>20</w:t>
      </w:r>
      <w:r w:rsidR="00047248" w:rsidRPr="001E32BF">
        <w:t>,0 m,</w:t>
      </w:r>
      <w:r w:rsidR="000624E6" w:rsidRPr="001E32BF">
        <w:t xml:space="preserve"> </w:t>
      </w:r>
    </w:p>
    <w:p w14:paraId="2F308023" w14:textId="77777777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>dopuszczenie lokalizacji kondygnacji podziemnych, z uwzględnieniem warunków gruntowo – wodnych,</w:t>
      </w:r>
    </w:p>
    <w:p w14:paraId="72B08705" w14:textId="0D34A16E" w:rsidR="00AC12D2" w:rsidRPr="001E32BF" w:rsidRDefault="00AC12D2" w:rsidP="006C27B7">
      <w:pPr>
        <w:pStyle w:val="Akapitzlist"/>
        <w:numPr>
          <w:ilvl w:val="0"/>
          <w:numId w:val="15"/>
        </w:numPr>
        <w:ind w:left="567"/>
        <w:jc w:val="both"/>
      </w:pPr>
      <w:r w:rsidRPr="001E32BF">
        <w:t>geometrię dachów</w:t>
      </w:r>
      <w:r w:rsidR="006C17F5" w:rsidRPr="001E32BF">
        <w:t>, nachylenie połaci dachowych</w:t>
      </w:r>
      <w:r w:rsidRPr="001E32BF">
        <w:t xml:space="preserve">: </w:t>
      </w:r>
      <w:r w:rsidR="006C17F5" w:rsidRPr="001E32BF">
        <w:t>dowolne</w:t>
      </w:r>
      <w:r w:rsidR="00F00402" w:rsidRPr="001E32BF">
        <w:t>,</w:t>
      </w:r>
    </w:p>
    <w:p w14:paraId="30E25D8A" w14:textId="77777777" w:rsidR="00F00402" w:rsidRPr="001E32BF" w:rsidRDefault="00F00402" w:rsidP="00F00402">
      <w:pPr>
        <w:pStyle w:val="Akapitzlist"/>
        <w:numPr>
          <w:ilvl w:val="0"/>
          <w:numId w:val="15"/>
        </w:numPr>
        <w:ind w:left="567"/>
        <w:jc w:val="both"/>
      </w:pPr>
      <w:r w:rsidRPr="001E32BF">
        <w:t>nakaz realizacji zieleni izolacyjnej, zgodnie z rysunkiem planu, z dopuszczeniem infrastruktury technicznej oraz zjazdów;</w:t>
      </w:r>
    </w:p>
    <w:p w14:paraId="0D5A1E34" w14:textId="791C5D94" w:rsidR="00AC12D2" w:rsidRPr="001E32BF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1E32BF">
        <w:t xml:space="preserve">powierzchnię nowo wydzielanej działki budowlanej z uwzględnieniem pkt 3: nie mniejszą niż </w:t>
      </w:r>
      <w:r w:rsidR="000A199C" w:rsidRPr="001E32BF">
        <w:t>50</w:t>
      </w:r>
      <w:r w:rsidR="00B860D2" w:rsidRPr="001E32BF">
        <w:t>00</w:t>
      </w:r>
      <w:r w:rsidR="007765CB" w:rsidRPr="001E32BF">
        <w:t>,0</w:t>
      </w:r>
      <w:r w:rsidR="001164D5" w:rsidRPr="001E32BF">
        <w:t xml:space="preserve"> </w:t>
      </w:r>
      <w:r w:rsidR="00B860D2" w:rsidRPr="001E32BF">
        <w:t>m</w:t>
      </w:r>
      <w:r w:rsidRPr="001E32BF">
        <w:rPr>
          <w:vertAlign w:val="superscript"/>
        </w:rPr>
        <w:t>2</w:t>
      </w:r>
      <w:r w:rsidRPr="001E32BF">
        <w:t xml:space="preserve"> z wyjątkiem działek przeznaczonych do lokalizacji sieci i urządzeń infrastruktury technicznej, </w:t>
      </w:r>
      <w:r w:rsidR="00802DBC" w:rsidRPr="001E32BF">
        <w:t xml:space="preserve">dojść, dojazdów, </w:t>
      </w:r>
      <w:r w:rsidRPr="001E32BF">
        <w:t>dla których nie ustala się minimalnej powierzchni nowo wydzielanych działek;</w:t>
      </w:r>
    </w:p>
    <w:p w14:paraId="55455C59" w14:textId="7CDCFC0F" w:rsidR="00AC12D2" w:rsidRPr="001E32BF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1E32BF">
        <w:t>ustalenia pkt 2 nie dotyczą wydzielania działek w celu powiększenia sąsiedniej nieruchomości lub regulacji granic pomiędzy sąsiadującymi nieruchomościami;</w:t>
      </w:r>
    </w:p>
    <w:p w14:paraId="60F4A9A8" w14:textId="77777777" w:rsidR="00AC12D2" w:rsidRPr="001E32BF" w:rsidRDefault="00AC12D2" w:rsidP="006C27B7">
      <w:pPr>
        <w:pStyle w:val="Akapitzlist"/>
        <w:numPr>
          <w:ilvl w:val="0"/>
          <w:numId w:val="14"/>
        </w:numPr>
        <w:ind w:left="426"/>
        <w:jc w:val="both"/>
      </w:pPr>
      <w:r w:rsidRPr="001E32BF">
        <w:t>zasady obsługi w zakresie komunikacji drogowej:</w:t>
      </w:r>
    </w:p>
    <w:p w14:paraId="01D756CC" w14:textId="5F380495" w:rsidR="00665276" w:rsidRPr="001E32BF" w:rsidRDefault="00665276" w:rsidP="006C27B7">
      <w:pPr>
        <w:pStyle w:val="Akapitzlist"/>
        <w:numPr>
          <w:ilvl w:val="0"/>
          <w:numId w:val="16"/>
        </w:numPr>
        <w:ind w:left="567"/>
        <w:jc w:val="both"/>
      </w:pPr>
      <w:r w:rsidRPr="001E32BF">
        <w:t xml:space="preserve">dostęp z </w:t>
      </w:r>
      <w:r w:rsidR="000A199C" w:rsidRPr="001E32BF">
        <w:t xml:space="preserve">drogi </w:t>
      </w:r>
      <w:r w:rsidR="00F90436" w:rsidRPr="001E32BF">
        <w:t>gminnej</w:t>
      </w:r>
      <w:r w:rsidR="009F0B3B" w:rsidRPr="001E32BF">
        <w:t xml:space="preserve"> ulicy Leśnej, </w:t>
      </w:r>
      <w:r w:rsidR="000A199C" w:rsidRPr="001E32BF">
        <w:t>zlokalizowanej poza granicami obszaru objętego planem</w:t>
      </w:r>
      <w:r w:rsidR="009F0B3B" w:rsidRPr="001E32BF">
        <w:t>,</w:t>
      </w:r>
      <w:r w:rsidR="000A199C" w:rsidRPr="001E32BF">
        <w:t xml:space="preserve"> </w:t>
      </w:r>
      <w:r w:rsidR="009F0B3B" w:rsidRPr="001E32BF">
        <w:t>w tym</w:t>
      </w:r>
      <w:r w:rsidR="000A5F19" w:rsidRPr="001E32BF">
        <w:t xml:space="preserve"> </w:t>
      </w:r>
      <w:r w:rsidR="00450212" w:rsidRPr="001E32BF">
        <w:t>poprzez teren drogi wewnętrznej 1KR</w:t>
      </w:r>
      <w:r w:rsidR="006A3254" w:rsidRPr="001E32BF">
        <w:t>,</w:t>
      </w:r>
      <w:r w:rsidR="009F0B3B" w:rsidRPr="001E32BF">
        <w:t xml:space="preserve"> 2KR</w:t>
      </w:r>
      <w:r w:rsidR="006A3254" w:rsidRPr="001E32BF">
        <w:t xml:space="preserve"> lub 3KR</w:t>
      </w:r>
      <w:r w:rsidR="00450212" w:rsidRPr="001E32BF">
        <w:t xml:space="preserve">, </w:t>
      </w:r>
      <w:r w:rsidRPr="001E32BF">
        <w:t>zgodnie z przepisami odrębnymi,</w:t>
      </w:r>
    </w:p>
    <w:p w14:paraId="3B1CB333" w14:textId="07CDFEC9" w:rsidR="00F55314" w:rsidRPr="001E32BF" w:rsidRDefault="00F55314" w:rsidP="006C27B7">
      <w:pPr>
        <w:pStyle w:val="Akapitzlist"/>
        <w:numPr>
          <w:ilvl w:val="0"/>
          <w:numId w:val="16"/>
        </w:numPr>
        <w:ind w:left="567"/>
        <w:jc w:val="both"/>
      </w:pPr>
      <w:r w:rsidRPr="001E32BF">
        <w:t>zakaz bezpośredniego włączenia do drogi krajowej nr 92, zlokalizowanej poza granicami obszaru objętego planem,</w:t>
      </w:r>
    </w:p>
    <w:p w14:paraId="77861BBD" w14:textId="171751F3" w:rsidR="00AC12D2" w:rsidRPr="001E32BF" w:rsidRDefault="00AC12D2" w:rsidP="006C27B7">
      <w:pPr>
        <w:pStyle w:val="Akapitzlist"/>
        <w:numPr>
          <w:ilvl w:val="0"/>
          <w:numId w:val="16"/>
        </w:numPr>
        <w:ind w:left="567"/>
        <w:jc w:val="both"/>
      </w:pPr>
      <w:r w:rsidRPr="001E32BF">
        <w:t>lokalizację miejsc do parkowania z uwzględnieniem §1</w:t>
      </w:r>
      <w:r w:rsidR="00BF5962" w:rsidRPr="001E32BF">
        <w:t>2</w:t>
      </w:r>
      <w:r w:rsidRPr="001E32BF">
        <w:t xml:space="preserve"> pkt 4</w:t>
      </w:r>
      <w:r w:rsidR="00BF5962" w:rsidRPr="001E32BF">
        <w:t>, 5</w:t>
      </w:r>
      <w:r w:rsidR="00802DBC" w:rsidRPr="001E32BF">
        <w:t>.</w:t>
      </w:r>
    </w:p>
    <w:p w14:paraId="678E2325" w14:textId="77777777" w:rsidR="00C11548" w:rsidRPr="001E32BF" w:rsidRDefault="00C11548" w:rsidP="00C11548"/>
    <w:p w14:paraId="1E6DF723" w14:textId="7D9134A5" w:rsidR="00450212" w:rsidRPr="001E32BF" w:rsidRDefault="00450212" w:rsidP="00450212">
      <w:pPr>
        <w:shd w:val="clear" w:color="auto" w:fill="FFFFFF"/>
        <w:jc w:val="center"/>
      </w:pPr>
      <w:r w:rsidRPr="001E32BF">
        <w:t>§1</w:t>
      </w:r>
      <w:r w:rsidR="001C44A0" w:rsidRPr="001E32BF">
        <w:t>6</w:t>
      </w:r>
    </w:p>
    <w:p w14:paraId="723A8A28" w14:textId="4AD31232" w:rsidR="00450212" w:rsidRPr="001E32BF" w:rsidRDefault="00450212" w:rsidP="00C11548">
      <w:pPr>
        <w:ind w:right="16"/>
        <w:jc w:val="both"/>
      </w:pPr>
    </w:p>
    <w:p w14:paraId="52E73D66" w14:textId="41158921" w:rsidR="00C11548" w:rsidRPr="001E32BF" w:rsidRDefault="00C11548" w:rsidP="00C11548">
      <w:pPr>
        <w:ind w:right="16"/>
        <w:jc w:val="both"/>
      </w:pPr>
      <w:r w:rsidRPr="001E32BF">
        <w:t>Dla terenu rolnictwa z zakazem zabudowy</w:t>
      </w:r>
      <w:r w:rsidR="00042E62" w:rsidRPr="001E32BF">
        <w:t xml:space="preserve">, </w:t>
      </w:r>
      <w:r w:rsidRPr="001E32BF">
        <w:t>oznaczonego na rysunku planu symbolem 1RN ustala się:</w:t>
      </w:r>
    </w:p>
    <w:p w14:paraId="0C2B4EAB" w14:textId="77777777" w:rsidR="00C11548" w:rsidRPr="001E32BF" w:rsidRDefault="00C11548" w:rsidP="006C27B7">
      <w:pPr>
        <w:numPr>
          <w:ilvl w:val="0"/>
          <w:numId w:val="17"/>
        </w:numPr>
        <w:tabs>
          <w:tab w:val="left" w:pos="360"/>
        </w:tabs>
        <w:ind w:left="426"/>
        <w:jc w:val="both"/>
      </w:pPr>
      <w:r w:rsidRPr="001E32BF">
        <w:t>w zakresie zasad kształtowania zabudowy oraz wskaźników zagospodarowania terenu:</w:t>
      </w:r>
    </w:p>
    <w:p w14:paraId="7475BD13" w14:textId="77777777" w:rsidR="00C11548" w:rsidRPr="001E32BF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1E32BF">
        <w:t>tereny rolnicze w tym grunty rolne,</w:t>
      </w:r>
    </w:p>
    <w:p w14:paraId="2A1736BA" w14:textId="77777777" w:rsidR="00C11548" w:rsidRPr="001E32BF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1E32BF">
        <w:t xml:space="preserve">dopuszczenie </w:t>
      </w:r>
      <w:proofErr w:type="spellStart"/>
      <w:r w:rsidRPr="001E32BF">
        <w:t>zadrzewień</w:t>
      </w:r>
      <w:proofErr w:type="spellEnd"/>
      <w:r w:rsidRPr="001E32BF">
        <w:t xml:space="preserve">, </w:t>
      </w:r>
      <w:proofErr w:type="spellStart"/>
      <w:r w:rsidRPr="001E32BF">
        <w:t>zakrzewień</w:t>
      </w:r>
      <w:proofErr w:type="spellEnd"/>
      <w:r w:rsidRPr="001E32BF">
        <w:t xml:space="preserve">, </w:t>
      </w:r>
    </w:p>
    <w:p w14:paraId="579B480C" w14:textId="77777777" w:rsidR="00C11548" w:rsidRPr="001E32BF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1E32BF">
        <w:t>zakaz budowy budynków i budowli rolniczych,</w:t>
      </w:r>
    </w:p>
    <w:p w14:paraId="7B27E353" w14:textId="3C6DB073" w:rsidR="00C11548" w:rsidRPr="001E32BF" w:rsidRDefault="00C11548" w:rsidP="006C27B7">
      <w:pPr>
        <w:numPr>
          <w:ilvl w:val="0"/>
          <w:numId w:val="18"/>
        </w:numPr>
        <w:ind w:left="567" w:right="20" w:hanging="283"/>
        <w:jc w:val="both"/>
      </w:pPr>
      <w:r w:rsidRPr="001E32BF">
        <w:t>dopuszczenie lokalizacji infrastruktury technicznej, zgodnie z przepisami odrębnymi</w:t>
      </w:r>
      <w:r w:rsidR="00B64B68" w:rsidRPr="001E32BF">
        <w:t>;</w:t>
      </w:r>
    </w:p>
    <w:p w14:paraId="0353251A" w14:textId="7EDF2055" w:rsidR="00450212" w:rsidRPr="001E32BF" w:rsidRDefault="00C11548" w:rsidP="00BF5962">
      <w:pPr>
        <w:numPr>
          <w:ilvl w:val="0"/>
          <w:numId w:val="17"/>
        </w:numPr>
        <w:tabs>
          <w:tab w:val="left" w:pos="360"/>
        </w:tabs>
        <w:ind w:left="426"/>
        <w:jc w:val="both"/>
      </w:pPr>
      <w:r w:rsidRPr="001E32BF">
        <w:t xml:space="preserve">zasady obsługi w zakresie komunikacji drogowej: </w:t>
      </w:r>
      <w:r w:rsidR="00B84897" w:rsidRPr="001E32BF">
        <w:t>dostęp z</w:t>
      </w:r>
      <w:r w:rsidR="00450212" w:rsidRPr="001E32BF">
        <w:t xml:space="preserve"> drogi publicznej zlokalizowanej poza granicami obszaru objętego planem, zgodnie z przepisami odrębnymi.</w:t>
      </w:r>
    </w:p>
    <w:p w14:paraId="5F3F04F9" w14:textId="77777777" w:rsidR="00C11548" w:rsidRPr="001E32BF" w:rsidRDefault="00C11548" w:rsidP="00F7340D"/>
    <w:p w14:paraId="7B57F1E0" w14:textId="250882F3" w:rsidR="00450212" w:rsidRPr="001E32BF" w:rsidRDefault="00450212" w:rsidP="00450212">
      <w:pPr>
        <w:shd w:val="clear" w:color="auto" w:fill="FFFFFF"/>
        <w:jc w:val="center"/>
      </w:pPr>
      <w:r w:rsidRPr="001E32BF">
        <w:t>§1</w:t>
      </w:r>
      <w:r w:rsidR="001C44A0" w:rsidRPr="001E32BF">
        <w:t>7</w:t>
      </w:r>
    </w:p>
    <w:p w14:paraId="105FBD1B" w14:textId="77777777" w:rsidR="00450212" w:rsidRPr="001E32BF" w:rsidRDefault="00450212" w:rsidP="00F7340D"/>
    <w:p w14:paraId="15E6BE66" w14:textId="5694CA5A" w:rsidR="00B92EEA" w:rsidRPr="001E32BF" w:rsidRDefault="00B92EEA" w:rsidP="00115A3B">
      <w:pPr>
        <w:jc w:val="both"/>
      </w:pPr>
      <w:r w:rsidRPr="001E32BF">
        <w:t>Dla teren</w:t>
      </w:r>
      <w:r w:rsidR="002C1F0B" w:rsidRPr="001E32BF">
        <w:t>ów</w:t>
      </w:r>
      <w:r w:rsidRPr="001E32BF">
        <w:t xml:space="preserve"> </w:t>
      </w:r>
      <w:r w:rsidR="00992A20" w:rsidRPr="001E32BF">
        <w:t>komunikacji drogowej wewnętrznej</w:t>
      </w:r>
      <w:r w:rsidRPr="001E32BF">
        <w:t>, oznaczon</w:t>
      </w:r>
      <w:r w:rsidR="002C1F0B" w:rsidRPr="001E32BF">
        <w:t>ych</w:t>
      </w:r>
      <w:r w:rsidRPr="001E32BF">
        <w:t xml:space="preserve"> na rysunku planu symbol</w:t>
      </w:r>
      <w:r w:rsidR="002C1F0B" w:rsidRPr="001E32BF">
        <w:t>ami:</w:t>
      </w:r>
      <w:r w:rsidR="00DF15F6" w:rsidRPr="001E32BF">
        <w:t xml:space="preserve"> </w:t>
      </w:r>
      <w:r w:rsidR="005A7858" w:rsidRPr="001E32BF">
        <w:t>1</w:t>
      </w:r>
      <w:r w:rsidRPr="001E32BF">
        <w:t>K</w:t>
      </w:r>
      <w:r w:rsidR="00992A20" w:rsidRPr="001E32BF">
        <w:t>R</w:t>
      </w:r>
      <w:r w:rsidR="002C1F0B" w:rsidRPr="001E32BF">
        <w:t>, 2KR</w:t>
      </w:r>
      <w:r w:rsidR="00825D38" w:rsidRPr="001E32BF">
        <w:t>, 3KR</w:t>
      </w:r>
      <w:r w:rsidR="00A13799" w:rsidRPr="001E32BF">
        <w:t xml:space="preserve"> </w:t>
      </w:r>
      <w:r w:rsidRPr="001E32BF">
        <w:t>ustala się:</w:t>
      </w:r>
    </w:p>
    <w:p w14:paraId="6BC470B0" w14:textId="77777777" w:rsidR="00450212" w:rsidRPr="001E32BF" w:rsidRDefault="00450212" w:rsidP="00450212">
      <w:pPr>
        <w:numPr>
          <w:ilvl w:val="0"/>
          <w:numId w:val="30"/>
        </w:numPr>
        <w:ind w:left="426"/>
        <w:jc w:val="both"/>
      </w:pPr>
      <w:r w:rsidRPr="001E32BF">
        <w:t>lokalizację drogi wewnętrznej;</w:t>
      </w:r>
    </w:p>
    <w:p w14:paraId="6A23F4B7" w14:textId="77777777" w:rsidR="00450212" w:rsidRPr="001E32BF" w:rsidRDefault="00450212" w:rsidP="00450212">
      <w:pPr>
        <w:numPr>
          <w:ilvl w:val="0"/>
          <w:numId w:val="30"/>
        </w:numPr>
        <w:ind w:left="426"/>
        <w:jc w:val="both"/>
      </w:pPr>
      <w:r w:rsidRPr="001E32BF">
        <w:t>dopuszczenie chodników, dróg pieszo – rowerowych, rowerowych;</w:t>
      </w:r>
    </w:p>
    <w:p w14:paraId="006FF62A" w14:textId="77777777" w:rsidR="00450212" w:rsidRPr="001E32BF" w:rsidRDefault="00450212" w:rsidP="00450212">
      <w:pPr>
        <w:numPr>
          <w:ilvl w:val="0"/>
          <w:numId w:val="30"/>
        </w:numPr>
        <w:ind w:left="426"/>
        <w:jc w:val="both"/>
      </w:pPr>
      <w:r w:rsidRPr="001E32BF">
        <w:t>dopuszczenie lokalizacji infrastruktury technicznej i drogowej;</w:t>
      </w:r>
    </w:p>
    <w:p w14:paraId="62434907" w14:textId="77777777" w:rsidR="00450212" w:rsidRPr="001E32BF" w:rsidRDefault="00450212" w:rsidP="00450212">
      <w:pPr>
        <w:numPr>
          <w:ilvl w:val="0"/>
          <w:numId w:val="30"/>
        </w:numPr>
        <w:ind w:left="426"/>
        <w:jc w:val="both"/>
      </w:pPr>
      <w:r w:rsidRPr="001E32BF">
        <w:t>dopuszczenie zieleni urządzonej.</w:t>
      </w:r>
    </w:p>
    <w:p w14:paraId="1525750D" w14:textId="77777777" w:rsidR="00B92EEA" w:rsidRPr="001E32BF" w:rsidRDefault="00B92EEA" w:rsidP="00DC7EA5">
      <w:pPr>
        <w:jc w:val="both"/>
      </w:pPr>
    </w:p>
    <w:p w14:paraId="0828418B" w14:textId="23D14C6E" w:rsidR="00450212" w:rsidRPr="001E32BF" w:rsidRDefault="00450212" w:rsidP="00450212">
      <w:pPr>
        <w:shd w:val="clear" w:color="auto" w:fill="FFFFFF"/>
        <w:jc w:val="center"/>
      </w:pPr>
      <w:r w:rsidRPr="001E32BF">
        <w:t>§1</w:t>
      </w:r>
      <w:r w:rsidR="001C44A0" w:rsidRPr="001E32BF">
        <w:t>8</w:t>
      </w:r>
    </w:p>
    <w:p w14:paraId="0B673203" w14:textId="77777777" w:rsidR="00450212" w:rsidRPr="001E32BF" w:rsidRDefault="00450212" w:rsidP="00450212">
      <w:pPr>
        <w:shd w:val="clear" w:color="auto" w:fill="FFFFFF"/>
        <w:jc w:val="center"/>
      </w:pPr>
    </w:p>
    <w:p w14:paraId="10F65FA1" w14:textId="77777777" w:rsidR="00450212" w:rsidRPr="001E32BF" w:rsidRDefault="00450212" w:rsidP="00450212">
      <w:pPr>
        <w:shd w:val="clear" w:color="auto" w:fill="FFFFFF"/>
        <w:jc w:val="both"/>
      </w:pPr>
      <w:r w:rsidRPr="001E32BF">
        <w:t xml:space="preserve">Ustala się wysokość stawki procentowej, służącej naliczaniu jednorazowej opłaty od wzrostu wartości nieruchomości związanej z uchwaleniem planu w wysokości 30%. </w:t>
      </w:r>
    </w:p>
    <w:p w14:paraId="56BF625A" w14:textId="77777777" w:rsidR="00450212" w:rsidRPr="001E32BF" w:rsidRDefault="00450212" w:rsidP="00450212">
      <w:pPr>
        <w:jc w:val="center"/>
      </w:pPr>
    </w:p>
    <w:p w14:paraId="072CFFC0" w14:textId="68549396" w:rsidR="00450212" w:rsidRPr="001E32BF" w:rsidRDefault="00450212" w:rsidP="00450212">
      <w:pPr>
        <w:jc w:val="center"/>
      </w:pPr>
      <w:r w:rsidRPr="001E32BF">
        <w:t>§</w:t>
      </w:r>
      <w:r w:rsidR="001C44A0" w:rsidRPr="001E32BF">
        <w:t>19</w:t>
      </w:r>
    </w:p>
    <w:p w14:paraId="645C0F30" w14:textId="77777777" w:rsidR="00450212" w:rsidRPr="001E32BF" w:rsidRDefault="00450212" w:rsidP="00450212">
      <w:pPr>
        <w:jc w:val="center"/>
      </w:pPr>
    </w:p>
    <w:p w14:paraId="3ABF853F" w14:textId="77777777" w:rsidR="00450212" w:rsidRPr="001E32BF" w:rsidRDefault="00450212" w:rsidP="00450212">
      <w:pPr>
        <w:jc w:val="both"/>
      </w:pPr>
      <w:r w:rsidRPr="001E32BF">
        <w:t xml:space="preserve">Wykonanie uchwały powierza się Wójtowi Gminy Duszniki. </w:t>
      </w:r>
    </w:p>
    <w:p w14:paraId="60678F70" w14:textId="77777777" w:rsidR="00450212" w:rsidRPr="001E32BF" w:rsidRDefault="00450212" w:rsidP="00450212"/>
    <w:p w14:paraId="7FF69573" w14:textId="2F31BCFB" w:rsidR="00450212" w:rsidRPr="001E32BF" w:rsidRDefault="00450212" w:rsidP="00450212">
      <w:pPr>
        <w:jc w:val="center"/>
      </w:pPr>
      <w:r w:rsidRPr="001E32BF">
        <w:t>§2</w:t>
      </w:r>
      <w:r w:rsidR="001C44A0" w:rsidRPr="001E32BF">
        <w:t>0</w:t>
      </w:r>
    </w:p>
    <w:p w14:paraId="31D04DD8" w14:textId="77777777" w:rsidR="00450212" w:rsidRPr="001E32BF" w:rsidRDefault="00450212" w:rsidP="00450212">
      <w:pPr>
        <w:jc w:val="center"/>
      </w:pPr>
    </w:p>
    <w:p w14:paraId="1F47350E" w14:textId="77777777" w:rsidR="00450212" w:rsidRPr="001E32BF" w:rsidRDefault="00450212" w:rsidP="00450212">
      <w:pPr>
        <w:jc w:val="both"/>
      </w:pPr>
      <w:r w:rsidRPr="001E32BF">
        <w:t>Uchwała wchodzi w życie po upływie 14 dni od dnia ogłoszenia w Dzienniku Urzędowym Województwa Wielkopolskiego.</w:t>
      </w:r>
    </w:p>
    <w:p w14:paraId="373D7BD5" w14:textId="77777777" w:rsidR="00B92EEA" w:rsidRPr="001E32BF" w:rsidRDefault="00B92EEA" w:rsidP="00DC7EA5">
      <w:pPr>
        <w:jc w:val="both"/>
      </w:pPr>
    </w:p>
    <w:sectPr w:rsidR="00B92EEA" w:rsidRPr="001E32BF" w:rsidSect="00EC52B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9C462" w14:textId="77777777" w:rsidR="00B92EEA" w:rsidRDefault="00B92EEA">
      <w:r>
        <w:separator/>
      </w:r>
    </w:p>
  </w:endnote>
  <w:endnote w:type="continuationSeparator" w:id="0">
    <w:p w14:paraId="62EED8A6" w14:textId="77777777" w:rsidR="00B92EEA" w:rsidRDefault="00B9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9193" w14:textId="77777777" w:rsidR="00B92EEA" w:rsidRDefault="00B92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C57BAA" w14:textId="77777777" w:rsidR="00B92EEA" w:rsidRDefault="00B92E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6CAB" w14:textId="77777777" w:rsidR="00B92EEA" w:rsidRDefault="00B92EEA">
    <w:pPr>
      <w:pStyle w:val="Stopka"/>
      <w:framePr w:h="484" w:hRule="exact" w:wrap="around" w:vAnchor="text" w:hAnchor="margin" w:xAlign="right" w:y="-21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57DC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455CC07" w14:textId="77777777" w:rsidR="00B92EEA" w:rsidRDefault="00B92E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6FF2" w14:textId="77777777" w:rsidR="00B92EEA" w:rsidRDefault="00B92EEA">
      <w:r>
        <w:separator/>
      </w:r>
    </w:p>
  </w:footnote>
  <w:footnote w:type="continuationSeparator" w:id="0">
    <w:p w14:paraId="65FB9113" w14:textId="77777777" w:rsidR="00B92EEA" w:rsidRDefault="00B9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" w15:restartNumberingAfterBreak="0">
    <w:nsid w:val="04B42CD4"/>
    <w:multiLevelType w:val="hybridMultilevel"/>
    <w:tmpl w:val="D47664A6"/>
    <w:lvl w:ilvl="0" w:tplc="09649B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52F6AE">
      <w:start w:val="1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620E7"/>
    <w:multiLevelType w:val="hybridMultilevel"/>
    <w:tmpl w:val="E472AD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4D711D"/>
    <w:multiLevelType w:val="hybridMultilevel"/>
    <w:tmpl w:val="F2EE5712"/>
    <w:lvl w:ilvl="0" w:tplc="04150011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A6E5D6">
      <w:start w:val="2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E80609"/>
    <w:multiLevelType w:val="hybridMultilevel"/>
    <w:tmpl w:val="7F3A77F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A268B7"/>
    <w:multiLevelType w:val="hybridMultilevel"/>
    <w:tmpl w:val="0B2CF9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1B262B36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D9D43EE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209E01C2"/>
    <w:multiLevelType w:val="hybridMultilevel"/>
    <w:tmpl w:val="2F3C59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AA6404"/>
    <w:multiLevelType w:val="hybridMultilevel"/>
    <w:tmpl w:val="6AB4035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43B26A2"/>
    <w:multiLevelType w:val="hybridMultilevel"/>
    <w:tmpl w:val="ADDA13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73009E7"/>
    <w:multiLevelType w:val="hybridMultilevel"/>
    <w:tmpl w:val="26C0F4A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935052"/>
    <w:multiLevelType w:val="multilevel"/>
    <w:tmpl w:val="8B221B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29F42755"/>
    <w:multiLevelType w:val="hybridMultilevel"/>
    <w:tmpl w:val="3C28324E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5" w15:restartNumberingAfterBreak="0">
    <w:nsid w:val="30E87476"/>
    <w:multiLevelType w:val="hybridMultilevel"/>
    <w:tmpl w:val="5AD033F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1BE78E4"/>
    <w:multiLevelType w:val="hybridMultilevel"/>
    <w:tmpl w:val="3C20FA5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525951"/>
    <w:multiLevelType w:val="hybridMultilevel"/>
    <w:tmpl w:val="8FEAB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EA119F"/>
    <w:multiLevelType w:val="hybridMultilevel"/>
    <w:tmpl w:val="4E884638"/>
    <w:lvl w:ilvl="0" w:tplc="6DFE3410">
      <w:start w:val="1"/>
      <w:numFmt w:val="bullet"/>
      <w:lvlText w:val="-"/>
      <w:lvlJc w:val="right"/>
      <w:pPr>
        <w:ind w:left="144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2117F0"/>
    <w:multiLevelType w:val="multilevel"/>
    <w:tmpl w:val="FA9AA5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EFF74B7"/>
    <w:multiLevelType w:val="hybridMultilevel"/>
    <w:tmpl w:val="C1C895DC"/>
    <w:lvl w:ilvl="0" w:tplc="ADA0536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D2D21"/>
    <w:multiLevelType w:val="hybridMultilevel"/>
    <w:tmpl w:val="24ECC398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43211A0C"/>
    <w:multiLevelType w:val="hybridMultilevel"/>
    <w:tmpl w:val="185A7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F4287"/>
    <w:multiLevelType w:val="multilevel"/>
    <w:tmpl w:val="18223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C8C5F7A"/>
    <w:multiLevelType w:val="hybridMultilevel"/>
    <w:tmpl w:val="2342E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9608D2"/>
    <w:multiLevelType w:val="hybridMultilevel"/>
    <w:tmpl w:val="30488210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FFFFFFFF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60061C7D"/>
    <w:multiLevelType w:val="hybridMultilevel"/>
    <w:tmpl w:val="53CC0B2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429437C"/>
    <w:multiLevelType w:val="hybridMultilevel"/>
    <w:tmpl w:val="5044C352"/>
    <w:lvl w:ilvl="0" w:tplc="04150017">
      <w:start w:val="1"/>
      <w:numFmt w:val="lowerLetter"/>
      <w:lvlText w:val="%1)"/>
      <w:lvlJc w:val="left"/>
      <w:pPr>
        <w:ind w:left="1820" w:hanging="360"/>
      </w:pPr>
    </w:lvl>
    <w:lvl w:ilvl="1" w:tplc="04150019" w:tentative="1">
      <w:start w:val="1"/>
      <w:numFmt w:val="lowerLetter"/>
      <w:lvlText w:val="%2."/>
      <w:lvlJc w:val="left"/>
      <w:pPr>
        <w:ind w:left="2540" w:hanging="360"/>
      </w:pPr>
    </w:lvl>
    <w:lvl w:ilvl="2" w:tplc="0415001B" w:tentative="1">
      <w:start w:val="1"/>
      <w:numFmt w:val="lowerRoman"/>
      <w:lvlText w:val="%3."/>
      <w:lvlJc w:val="right"/>
      <w:pPr>
        <w:ind w:left="3260" w:hanging="180"/>
      </w:pPr>
    </w:lvl>
    <w:lvl w:ilvl="3" w:tplc="0415000F" w:tentative="1">
      <w:start w:val="1"/>
      <w:numFmt w:val="decimal"/>
      <w:lvlText w:val="%4."/>
      <w:lvlJc w:val="left"/>
      <w:pPr>
        <w:ind w:left="3980" w:hanging="360"/>
      </w:pPr>
    </w:lvl>
    <w:lvl w:ilvl="4" w:tplc="04150019" w:tentative="1">
      <w:start w:val="1"/>
      <w:numFmt w:val="lowerLetter"/>
      <w:lvlText w:val="%5."/>
      <w:lvlJc w:val="left"/>
      <w:pPr>
        <w:ind w:left="4700" w:hanging="360"/>
      </w:pPr>
    </w:lvl>
    <w:lvl w:ilvl="5" w:tplc="0415001B" w:tentative="1">
      <w:start w:val="1"/>
      <w:numFmt w:val="lowerRoman"/>
      <w:lvlText w:val="%6."/>
      <w:lvlJc w:val="right"/>
      <w:pPr>
        <w:ind w:left="5420" w:hanging="180"/>
      </w:pPr>
    </w:lvl>
    <w:lvl w:ilvl="6" w:tplc="0415000F" w:tentative="1">
      <w:start w:val="1"/>
      <w:numFmt w:val="decimal"/>
      <w:lvlText w:val="%7."/>
      <w:lvlJc w:val="left"/>
      <w:pPr>
        <w:ind w:left="6140" w:hanging="360"/>
      </w:pPr>
    </w:lvl>
    <w:lvl w:ilvl="7" w:tplc="04150019" w:tentative="1">
      <w:start w:val="1"/>
      <w:numFmt w:val="lowerLetter"/>
      <w:lvlText w:val="%8."/>
      <w:lvlJc w:val="left"/>
      <w:pPr>
        <w:ind w:left="6860" w:hanging="360"/>
      </w:pPr>
    </w:lvl>
    <w:lvl w:ilvl="8" w:tplc="0415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28" w15:restartNumberingAfterBreak="0">
    <w:nsid w:val="650E26B4"/>
    <w:multiLevelType w:val="hybridMultilevel"/>
    <w:tmpl w:val="02829748"/>
    <w:lvl w:ilvl="0" w:tplc="7C6489CA">
      <w:start w:val="1"/>
      <w:numFmt w:val="decimal"/>
      <w:lvlText w:val="§ %1."/>
      <w:lvlJc w:val="left"/>
      <w:pPr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C102E2E4">
      <w:start w:val="1"/>
      <w:numFmt w:val="decimal"/>
      <w:lvlText w:val="%2."/>
      <w:lvlJc w:val="left"/>
      <w:pPr>
        <w:ind w:left="1425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90" w:hanging="180"/>
      </w:pPr>
      <w:rPr>
        <w:rFonts w:hint="default"/>
        <w:b w:val="0"/>
        <w:color w:val="auto"/>
        <w:sz w:val="24"/>
        <w:szCs w:val="24"/>
      </w:rPr>
    </w:lvl>
    <w:lvl w:ilvl="3" w:tplc="00000047">
      <w:start w:val="1"/>
      <w:numFmt w:val="lowerLetter"/>
      <w:lvlText w:val="%4)"/>
      <w:lvlJc w:val="left"/>
      <w:pPr>
        <w:ind w:left="3054" w:hanging="360"/>
      </w:pPr>
      <w:rPr>
        <w:rFonts w:hint="default"/>
        <w:b w:val="0"/>
        <w:color w:val="auto"/>
      </w:rPr>
    </w:lvl>
    <w:lvl w:ilvl="4" w:tplc="BF466186">
      <w:start w:val="1"/>
      <w:numFmt w:val="bullet"/>
      <w:lvlText w:val=""/>
      <w:lvlJc w:val="left"/>
      <w:pPr>
        <w:ind w:left="3585" w:hanging="360"/>
      </w:pPr>
      <w:rPr>
        <w:rFonts w:ascii="Symbol" w:hAnsi="Symbol" w:hint="default"/>
      </w:rPr>
    </w:lvl>
    <w:lvl w:ilvl="5" w:tplc="CE60C6C8">
      <w:start w:val="1"/>
      <w:numFmt w:val="decimal"/>
      <w:lvlText w:val="%6)"/>
      <w:lvlJc w:val="left"/>
      <w:pPr>
        <w:ind w:left="4485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68E84E3B"/>
    <w:multiLevelType w:val="hybridMultilevel"/>
    <w:tmpl w:val="09C0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5618F0"/>
    <w:multiLevelType w:val="hybridMultilevel"/>
    <w:tmpl w:val="693820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F6E30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036AC5"/>
    <w:multiLevelType w:val="hybridMultilevel"/>
    <w:tmpl w:val="4454AB8C"/>
    <w:lvl w:ilvl="0" w:tplc="7A907E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53902"/>
    <w:multiLevelType w:val="multilevel"/>
    <w:tmpl w:val="247AB2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3" w15:restartNumberingAfterBreak="0">
    <w:nsid w:val="7F651FB6"/>
    <w:multiLevelType w:val="hybridMultilevel"/>
    <w:tmpl w:val="886C1A2E"/>
    <w:lvl w:ilvl="0" w:tplc="8EA61A06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86590139">
    <w:abstractNumId w:val="30"/>
  </w:num>
  <w:num w:numId="2" w16cid:durableId="1436092573">
    <w:abstractNumId w:val="8"/>
  </w:num>
  <w:num w:numId="3" w16cid:durableId="704719766">
    <w:abstractNumId w:val="4"/>
  </w:num>
  <w:num w:numId="4" w16cid:durableId="1700162326">
    <w:abstractNumId w:val="2"/>
  </w:num>
  <w:num w:numId="5" w16cid:durableId="826822971">
    <w:abstractNumId w:val="13"/>
  </w:num>
  <w:num w:numId="6" w16cid:durableId="254481982">
    <w:abstractNumId w:val="23"/>
  </w:num>
  <w:num w:numId="7" w16cid:durableId="1168911623">
    <w:abstractNumId w:val="32"/>
  </w:num>
  <w:num w:numId="8" w16cid:durableId="972515568">
    <w:abstractNumId w:val="3"/>
  </w:num>
  <w:num w:numId="9" w16cid:durableId="682559133">
    <w:abstractNumId w:val="24"/>
  </w:num>
  <w:num w:numId="10" w16cid:durableId="660548350">
    <w:abstractNumId w:val="6"/>
  </w:num>
  <w:num w:numId="11" w16cid:durableId="810052801">
    <w:abstractNumId w:val="17"/>
  </w:num>
  <w:num w:numId="12" w16cid:durableId="260720325">
    <w:abstractNumId w:val="33"/>
  </w:num>
  <w:num w:numId="13" w16cid:durableId="1336377085">
    <w:abstractNumId w:val="9"/>
  </w:num>
  <w:num w:numId="14" w16cid:durableId="1903903988">
    <w:abstractNumId w:val="29"/>
  </w:num>
  <w:num w:numId="15" w16cid:durableId="540244166">
    <w:abstractNumId w:val="21"/>
  </w:num>
  <w:num w:numId="16" w16cid:durableId="184950532">
    <w:abstractNumId w:val="10"/>
  </w:num>
  <w:num w:numId="17" w16cid:durableId="1217429489">
    <w:abstractNumId w:val="14"/>
  </w:num>
  <w:num w:numId="18" w16cid:durableId="455493145">
    <w:abstractNumId w:val="25"/>
  </w:num>
  <w:num w:numId="19" w16cid:durableId="1344091139">
    <w:abstractNumId w:val="12"/>
  </w:num>
  <w:num w:numId="20" w16cid:durableId="501167987">
    <w:abstractNumId w:val="16"/>
  </w:num>
  <w:num w:numId="21" w16cid:durableId="397947280">
    <w:abstractNumId w:val="28"/>
  </w:num>
  <w:num w:numId="22" w16cid:durableId="446512524">
    <w:abstractNumId w:val="11"/>
  </w:num>
  <w:num w:numId="23" w16cid:durableId="507990839">
    <w:abstractNumId w:val="7"/>
  </w:num>
  <w:num w:numId="24" w16cid:durableId="1202788334">
    <w:abstractNumId w:val="19"/>
  </w:num>
  <w:num w:numId="25" w16cid:durableId="282122">
    <w:abstractNumId w:val="26"/>
  </w:num>
  <w:num w:numId="26" w16cid:durableId="1302690111">
    <w:abstractNumId w:val="20"/>
  </w:num>
  <w:num w:numId="27" w16cid:durableId="1540430636">
    <w:abstractNumId w:val="22"/>
  </w:num>
  <w:num w:numId="28" w16cid:durableId="688026109">
    <w:abstractNumId w:val="15"/>
  </w:num>
  <w:num w:numId="29" w16cid:durableId="372653113">
    <w:abstractNumId w:val="18"/>
  </w:num>
  <w:num w:numId="30" w16cid:durableId="1795753413">
    <w:abstractNumId w:val="31"/>
  </w:num>
  <w:num w:numId="31" w16cid:durableId="1506286682">
    <w:abstractNumId w:val="27"/>
  </w:num>
  <w:num w:numId="32" w16cid:durableId="922950083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6DB"/>
    <w:rsid w:val="0000073F"/>
    <w:rsid w:val="0000657E"/>
    <w:rsid w:val="00010C4B"/>
    <w:rsid w:val="000130B5"/>
    <w:rsid w:val="000141C7"/>
    <w:rsid w:val="0002076D"/>
    <w:rsid w:val="000261E8"/>
    <w:rsid w:val="0003082C"/>
    <w:rsid w:val="000344D9"/>
    <w:rsid w:val="00034A61"/>
    <w:rsid w:val="000371CB"/>
    <w:rsid w:val="000412C4"/>
    <w:rsid w:val="00042AEF"/>
    <w:rsid w:val="00042E62"/>
    <w:rsid w:val="00043FEE"/>
    <w:rsid w:val="00045C79"/>
    <w:rsid w:val="000462D7"/>
    <w:rsid w:val="00047248"/>
    <w:rsid w:val="0005097A"/>
    <w:rsid w:val="00054C87"/>
    <w:rsid w:val="00060410"/>
    <w:rsid w:val="00060C51"/>
    <w:rsid w:val="0006179F"/>
    <w:rsid w:val="00062175"/>
    <w:rsid w:val="000624E6"/>
    <w:rsid w:val="00064D74"/>
    <w:rsid w:val="00065F8F"/>
    <w:rsid w:val="00074D42"/>
    <w:rsid w:val="0008284D"/>
    <w:rsid w:val="000839AA"/>
    <w:rsid w:val="00086B0E"/>
    <w:rsid w:val="00087D9B"/>
    <w:rsid w:val="0009199A"/>
    <w:rsid w:val="00091B5F"/>
    <w:rsid w:val="00093B5A"/>
    <w:rsid w:val="00093B5F"/>
    <w:rsid w:val="00093F93"/>
    <w:rsid w:val="000A199C"/>
    <w:rsid w:val="000A51A9"/>
    <w:rsid w:val="000A5F19"/>
    <w:rsid w:val="000B2272"/>
    <w:rsid w:val="000C0CBA"/>
    <w:rsid w:val="000D3920"/>
    <w:rsid w:val="000D3F89"/>
    <w:rsid w:val="000D7FC9"/>
    <w:rsid w:val="000E1285"/>
    <w:rsid w:val="000E17BA"/>
    <w:rsid w:val="000E1BB2"/>
    <w:rsid w:val="000E28A3"/>
    <w:rsid w:val="000E3671"/>
    <w:rsid w:val="000E4203"/>
    <w:rsid w:val="000E58C3"/>
    <w:rsid w:val="000F03F7"/>
    <w:rsid w:val="000F0939"/>
    <w:rsid w:val="000F1149"/>
    <w:rsid w:val="000F119B"/>
    <w:rsid w:val="000F5767"/>
    <w:rsid w:val="000F6033"/>
    <w:rsid w:val="001025CE"/>
    <w:rsid w:val="00102D09"/>
    <w:rsid w:val="00103399"/>
    <w:rsid w:val="00104E60"/>
    <w:rsid w:val="001101E3"/>
    <w:rsid w:val="001101F0"/>
    <w:rsid w:val="001104C7"/>
    <w:rsid w:val="001107AB"/>
    <w:rsid w:val="00113A5D"/>
    <w:rsid w:val="00115A3B"/>
    <w:rsid w:val="001164D5"/>
    <w:rsid w:val="00122F47"/>
    <w:rsid w:val="001300F7"/>
    <w:rsid w:val="001315AA"/>
    <w:rsid w:val="00131DEB"/>
    <w:rsid w:val="00133F33"/>
    <w:rsid w:val="00141070"/>
    <w:rsid w:val="001428A8"/>
    <w:rsid w:val="00143026"/>
    <w:rsid w:val="00144973"/>
    <w:rsid w:val="001465C6"/>
    <w:rsid w:val="00147352"/>
    <w:rsid w:val="001508FF"/>
    <w:rsid w:val="00150F48"/>
    <w:rsid w:val="00151CD5"/>
    <w:rsid w:val="0015216B"/>
    <w:rsid w:val="00152731"/>
    <w:rsid w:val="00152CFE"/>
    <w:rsid w:val="001534A2"/>
    <w:rsid w:val="00153A08"/>
    <w:rsid w:val="001545A6"/>
    <w:rsid w:val="00154CC7"/>
    <w:rsid w:val="00156045"/>
    <w:rsid w:val="00160189"/>
    <w:rsid w:val="00161EC0"/>
    <w:rsid w:val="0016346C"/>
    <w:rsid w:val="001656BD"/>
    <w:rsid w:val="001657DF"/>
    <w:rsid w:val="00166DF0"/>
    <w:rsid w:val="00166E30"/>
    <w:rsid w:val="001673B2"/>
    <w:rsid w:val="00171DD5"/>
    <w:rsid w:val="00174227"/>
    <w:rsid w:val="00180C1D"/>
    <w:rsid w:val="001828BB"/>
    <w:rsid w:val="00190AD5"/>
    <w:rsid w:val="001912EB"/>
    <w:rsid w:val="00194B8C"/>
    <w:rsid w:val="001950EF"/>
    <w:rsid w:val="0019593C"/>
    <w:rsid w:val="00196AD1"/>
    <w:rsid w:val="001A097D"/>
    <w:rsid w:val="001A4646"/>
    <w:rsid w:val="001A5A31"/>
    <w:rsid w:val="001B26C1"/>
    <w:rsid w:val="001B2C7B"/>
    <w:rsid w:val="001B4749"/>
    <w:rsid w:val="001C3240"/>
    <w:rsid w:val="001C44A0"/>
    <w:rsid w:val="001D0CE1"/>
    <w:rsid w:val="001D1EFB"/>
    <w:rsid w:val="001D34D3"/>
    <w:rsid w:val="001D4D94"/>
    <w:rsid w:val="001E0A9F"/>
    <w:rsid w:val="001E1560"/>
    <w:rsid w:val="001E1A1F"/>
    <w:rsid w:val="001E32BF"/>
    <w:rsid w:val="001E6C24"/>
    <w:rsid w:val="001F3AF8"/>
    <w:rsid w:val="001F5E1F"/>
    <w:rsid w:val="001F69F7"/>
    <w:rsid w:val="00200BB5"/>
    <w:rsid w:val="00206203"/>
    <w:rsid w:val="00206318"/>
    <w:rsid w:val="00206476"/>
    <w:rsid w:val="0021017A"/>
    <w:rsid w:val="002114B0"/>
    <w:rsid w:val="0021484D"/>
    <w:rsid w:val="00214989"/>
    <w:rsid w:val="0021649F"/>
    <w:rsid w:val="00222145"/>
    <w:rsid w:val="00222242"/>
    <w:rsid w:val="00224777"/>
    <w:rsid w:val="002309E0"/>
    <w:rsid w:val="002323BA"/>
    <w:rsid w:val="00233C7B"/>
    <w:rsid w:val="00233DA3"/>
    <w:rsid w:val="00245674"/>
    <w:rsid w:val="0024582E"/>
    <w:rsid w:val="00252114"/>
    <w:rsid w:val="002557D4"/>
    <w:rsid w:val="00277CD5"/>
    <w:rsid w:val="00281DFF"/>
    <w:rsid w:val="002821D4"/>
    <w:rsid w:val="002821E3"/>
    <w:rsid w:val="00283DC9"/>
    <w:rsid w:val="002938BF"/>
    <w:rsid w:val="0029509D"/>
    <w:rsid w:val="00297A6B"/>
    <w:rsid w:val="002A1711"/>
    <w:rsid w:val="002A1972"/>
    <w:rsid w:val="002B1168"/>
    <w:rsid w:val="002B1C8D"/>
    <w:rsid w:val="002B729D"/>
    <w:rsid w:val="002C151C"/>
    <w:rsid w:val="002C1BA7"/>
    <w:rsid w:val="002C1F0B"/>
    <w:rsid w:val="002C431C"/>
    <w:rsid w:val="002C46BC"/>
    <w:rsid w:val="002D2E61"/>
    <w:rsid w:val="002D3319"/>
    <w:rsid w:val="002D70CB"/>
    <w:rsid w:val="002E1688"/>
    <w:rsid w:val="002E277A"/>
    <w:rsid w:val="002E2FF7"/>
    <w:rsid w:val="002E36DB"/>
    <w:rsid w:val="002E4798"/>
    <w:rsid w:val="002E66D6"/>
    <w:rsid w:val="002E6F29"/>
    <w:rsid w:val="002F015D"/>
    <w:rsid w:val="002F0DFC"/>
    <w:rsid w:val="002F1827"/>
    <w:rsid w:val="002F2E9C"/>
    <w:rsid w:val="002F5683"/>
    <w:rsid w:val="002F64F4"/>
    <w:rsid w:val="003020F3"/>
    <w:rsid w:val="00305040"/>
    <w:rsid w:val="00310510"/>
    <w:rsid w:val="00314317"/>
    <w:rsid w:val="00314937"/>
    <w:rsid w:val="003170EC"/>
    <w:rsid w:val="003205C7"/>
    <w:rsid w:val="00320DDA"/>
    <w:rsid w:val="00320FDB"/>
    <w:rsid w:val="0033287C"/>
    <w:rsid w:val="00333085"/>
    <w:rsid w:val="00334A8B"/>
    <w:rsid w:val="00343B9F"/>
    <w:rsid w:val="00347BE0"/>
    <w:rsid w:val="003539DF"/>
    <w:rsid w:val="00364E48"/>
    <w:rsid w:val="00367E92"/>
    <w:rsid w:val="00370E8B"/>
    <w:rsid w:val="0037382F"/>
    <w:rsid w:val="0037394E"/>
    <w:rsid w:val="00376BE5"/>
    <w:rsid w:val="00377517"/>
    <w:rsid w:val="00380491"/>
    <w:rsid w:val="0038233F"/>
    <w:rsid w:val="003827AB"/>
    <w:rsid w:val="00383FC9"/>
    <w:rsid w:val="0038531B"/>
    <w:rsid w:val="00385C41"/>
    <w:rsid w:val="00386204"/>
    <w:rsid w:val="00386DFA"/>
    <w:rsid w:val="003942ED"/>
    <w:rsid w:val="00397336"/>
    <w:rsid w:val="0039775C"/>
    <w:rsid w:val="00397ADF"/>
    <w:rsid w:val="00397E71"/>
    <w:rsid w:val="003A0C7E"/>
    <w:rsid w:val="003A5BF5"/>
    <w:rsid w:val="003A5DA5"/>
    <w:rsid w:val="003B3D3C"/>
    <w:rsid w:val="003B7A0E"/>
    <w:rsid w:val="003C1E8C"/>
    <w:rsid w:val="003C4A70"/>
    <w:rsid w:val="003D324D"/>
    <w:rsid w:val="003D382E"/>
    <w:rsid w:val="003D4B8D"/>
    <w:rsid w:val="003D4E79"/>
    <w:rsid w:val="003D5437"/>
    <w:rsid w:val="003D58E4"/>
    <w:rsid w:val="003E1803"/>
    <w:rsid w:val="003E7EB1"/>
    <w:rsid w:val="003F554B"/>
    <w:rsid w:val="003F5C8B"/>
    <w:rsid w:val="003F5F6B"/>
    <w:rsid w:val="003F698A"/>
    <w:rsid w:val="00413B8E"/>
    <w:rsid w:val="0041520F"/>
    <w:rsid w:val="0041634B"/>
    <w:rsid w:val="00417E08"/>
    <w:rsid w:val="004221FA"/>
    <w:rsid w:val="004277CE"/>
    <w:rsid w:val="0043128A"/>
    <w:rsid w:val="00432C84"/>
    <w:rsid w:val="004340AA"/>
    <w:rsid w:val="00434C65"/>
    <w:rsid w:val="00434D29"/>
    <w:rsid w:val="00435823"/>
    <w:rsid w:val="00435EBD"/>
    <w:rsid w:val="00436B91"/>
    <w:rsid w:val="00442787"/>
    <w:rsid w:val="00446374"/>
    <w:rsid w:val="004470D0"/>
    <w:rsid w:val="00450212"/>
    <w:rsid w:val="004507D3"/>
    <w:rsid w:val="00452402"/>
    <w:rsid w:val="00455C5D"/>
    <w:rsid w:val="0046096D"/>
    <w:rsid w:val="00463ED3"/>
    <w:rsid w:val="00465872"/>
    <w:rsid w:val="00471C75"/>
    <w:rsid w:val="00474203"/>
    <w:rsid w:val="00474779"/>
    <w:rsid w:val="004775F9"/>
    <w:rsid w:val="00481D03"/>
    <w:rsid w:val="004829AA"/>
    <w:rsid w:val="004843D2"/>
    <w:rsid w:val="00484914"/>
    <w:rsid w:val="004864E1"/>
    <w:rsid w:val="0048697E"/>
    <w:rsid w:val="00496032"/>
    <w:rsid w:val="004A0BE2"/>
    <w:rsid w:val="004A2308"/>
    <w:rsid w:val="004A37FD"/>
    <w:rsid w:val="004A6838"/>
    <w:rsid w:val="004B40C5"/>
    <w:rsid w:val="004B65F4"/>
    <w:rsid w:val="004B6A33"/>
    <w:rsid w:val="004C04E9"/>
    <w:rsid w:val="004C1FF5"/>
    <w:rsid w:val="004D21AE"/>
    <w:rsid w:val="004D24B1"/>
    <w:rsid w:val="004E11A4"/>
    <w:rsid w:val="004E540C"/>
    <w:rsid w:val="004F19D9"/>
    <w:rsid w:val="005000F6"/>
    <w:rsid w:val="005025C5"/>
    <w:rsid w:val="00503DDF"/>
    <w:rsid w:val="00507B6B"/>
    <w:rsid w:val="005103FA"/>
    <w:rsid w:val="00510CAA"/>
    <w:rsid w:val="00513FFC"/>
    <w:rsid w:val="005143CD"/>
    <w:rsid w:val="00516473"/>
    <w:rsid w:val="0051669F"/>
    <w:rsid w:val="0052242E"/>
    <w:rsid w:val="00523F15"/>
    <w:rsid w:val="00527C90"/>
    <w:rsid w:val="00531587"/>
    <w:rsid w:val="00546243"/>
    <w:rsid w:val="00556C39"/>
    <w:rsid w:val="00561E07"/>
    <w:rsid w:val="00563028"/>
    <w:rsid w:val="00564446"/>
    <w:rsid w:val="00564C1E"/>
    <w:rsid w:val="00570A81"/>
    <w:rsid w:val="005719B8"/>
    <w:rsid w:val="0057786F"/>
    <w:rsid w:val="00582863"/>
    <w:rsid w:val="00587FE8"/>
    <w:rsid w:val="005A7858"/>
    <w:rsid w:val="005B507D"/>
    <w:rsid w:val="005B50CC"/>
    <w:rsid w:val="005B5F22"/>
    <w:rsid w:val="005B66DF"/>
    <w:rsid w:val="005C0666"/>
    <w:rsid w:val="005C329D"/>
    <w:rsid w:val="005C3405"/>
    <w:rsid w:val="005C409E"/>
    <w:rsid w:val="005C445E"/>
    <w:rsid w:val="005C49DC"/>
    <w:rsid w:val="005C655F"/>
    <w:rsid w:val="005C7F84"/>
    <w:rsid w:val="005E0F29"/>
    <w:rsid w:val="005E30DB"/>
    <w:rsid w:val="005E5579"/>
    <w:rsid w:val="005E6010"/>
    <w:rsid w:val="005E7C9B"/>
    <w:rsid w:val="005E7E36"/>
    <w:rsid w:val="005E7FDF"/>
    <w:rsid w:val="005F09A6"/>
    <w:rsid w:val="005F27D3"/>
    <w:rsid w:val="005F50B5"/>
    <w:rsid w:val="005F5EF8"/>
    <w:rsid w:val="0060399A"/>
    <w:rsid w:val="00612354"/>
    <w:rsid w:val="006140AA"/>
    <w:rsid w:val="00614651"/>
    <w:rsid w:val="0061607E"/>
    <w:rsid w:val="006208C6"/>
    <w:rsid w:val="00627E43"/>
    <w:rsid w:val="00632C97"/>
    <w:rsid w:val="00640F19"/>
    <w:rsid w:val="006420DF"/>
    <w:rsid w:val="0064215E"/>
    <w:rsid w:val="006428B6"/>
    <w:rsid w:val="00644CB2"/>
    <w:rsid w:val="00651F93"/>
    <w:rsid w:val="00653721"/>
    <w:rsid w:val="00657A10"/>
    <w:rsid w:val="00665276"/>
    <w:rsid w:val="00670167"/>
    <w:rsid w:val="00671490"/>
    <w:rsid w:val="00675341"/>
    <w:rsid w:val="006757E7"/>
    <w:rsid w:val="0068278D"/>
    <w:rsid w:val="00683BA8"/>
    <w:rsid w:val="00687BB1"/>
    <w:rsid w:val="00694F71"/>
    <w:rsid w:val="00696D8F"/>
    <w:rsid w:val="006A1E3D"/>
    <w:rsid w:val="006A1F2E"/>
    <w:rsid w:val="006A3254"/>
    <w:rsid w:val="006A6D5F"/>
    <w:rsid w:val="006B22B1"/>
    <w:rsid w:val="006C17F5"/>
    <w:rsid w:val="006C1996"/>
    <w:rsid w:val="006C27B7"/>
    <w:rsid w:val="006C39D4"/>
    <w:rsid w:val="006C409A"/>
    <w:rsid w:val="006C5EB5"/>
    <w:rsid w:val="006D0E84"/>
    <w:rsid w:val="006D11E2"/>
    <w:rsid w:val="006D14FF"/>
    <w:rsid w:val="006D187A"/>
    <w:rsid w:val="006D7C1C"/>
    <w:rsid w:val="006E1C08"/>
    <w:rsid w:val="006E2113"/>
    <w:rsid w:val="006E3C4D"/>
    <w:rsid w:val="006E4011"/>
    <w:rsid w:val="006F2BE8"/>
    <w:rsid w:val="006F33F4"/>
    <w:rsid w:val="006F4202"/>
    <w:rsid w:val="006F525B"/>
    <w:rsid w:val="006F5529"/>
    <w:rsid w:val="00705090"/>
    <w:rsid w:val="00713843"/>
    <w:rsid w:val="00715BC1"/>
    <w:rsid w:val="00716076"/>
    <w:rsid w:val="007207B0"/>
    <w:rsid w:val="007243AB"/>
    <w:rsid w:val="00724F35"/>
    <w:rsid w:val="0072592D"/>
    <w:rsid w:val="00726D82"/>
    <w:rsid w:val="007364E0"/>
    <w:rsid w:val="00736AC9"/>
    <w:rsid w:val="007407BC"/>
    <w:rsid w:val="00751183"/>
    <w:rsid w:val="00751EF2"/>
    <w:rsid w:val="00752A8A"/>
    <w:rsid w:val="00752F70"/>
    <w:rsid w:val="00753E17"/>
    <w:rsid w:val="00756833"/>
    <w:rsid w:val="00757047"/>
    <w:rsid w:val="00757440"/>
    <w:rsid w:val="0076305E"/>
    <w:rsid w:val="0077619F"/>
    <w:rsid w:val="007765CB"/>
    <w:rsid w:val="00782193"/>
    <w:rsid w:val="00784C89"/>
    <w:rsid w:val="007923B7"/>
    <w:rsid w:val="007943A7"/>
    <w:rsid w:val="007A4B6D"/>
    <w:rsid w:val="007A78FE"/>
    <w:rsid w:val="007B13FF"/>
    <w:rsid w:val="007B5EB4"/>
    <w:rsid w:val="007B6A8A"/>
    <w:rsid w:val="007C11EA"/>
    <w:rsid w:val="007C1C48"/>
    <w:rsid w:val="007C415F"/>
    <w:rsid w:val="007C5A52"/>
    <w:rsid w:val="007C5E74"/>
    <w:rsid w:val="007D2ABD"/>
    <w:rsid w:val="007D4AA2"/>
    <w:rsid w:val="007D7055"/>
    <w:rsid w:val="007F1C89"/>
    <w:rsid w:val="007F45A5"/>
    <w:rsid w:val="007F45C7"/>
    <w:rsid w:val="00802DBC"/>
    <w:rsid w:val="008207FE"/>
    <w:rsid w:val="00825D38"/>
    <w:rsid w:val="008261E3"/>
    <w:rsid w:val="00830EE3"/>
    <w:rsid w:val="00842B85"/>
    <w:rsid w:val="00844A9B"/>
    <w:rsid w:val="00847A75"/>
    <w:rsid w:val="0085425E"/>
    <w:rsid w:val="00854513"/>
    <w:rsid w:val="00854C00"/>
    <w:rsid w:val="008561C3"/>
    <w:rsid w:val="008611AC"/>
    <w:rsid w:val="00862638"/>
    <w:rsid w:val="00863B0D"/>
    <w:rsid w:val="00863B6B"/>
    <w:rsid w:val="00867EF6"/>
    <w:rsid w:val="0087710E"/>
    <w:rsid w:val="00893237"/>
    <w:rsid w:val="00897A8F"/>
    <w:rsid w:val="008A2C06"/>
    <w:rsid w:val="008B02FB"/>
    <w:rsid w:val="008B4B07"/>
    <w:rsid w:val="008B63C0"/>
    <w:rsid w:val="008B668E"/>
    <w:rsid w:val="008B742E"/>
    <w:rsid w:val="008C1775"/>
    <w:rsid w:val="008C2508"/>
    <w:rsid w:val="008C3193"/>
    <w:rsid w:val="008C354F"/>
    <w:rsid w:val="008C35C5"/>
    <w:rsid w:val="008D1050"/>
    <w:rsid w:val="008D2093"/>
    <w:rsid w:val="008D4A38"/>
    <w:rsid w:val="008D4BE9"/>
    <w:rsid w:val="008D6A41"/>
    <w:rsid w:val="008E0F46"/>
    <w:rsid w:val="008E1919"/>
    <w:rsid w:val="008E39DF"/>
    <w:rsid w:val="008E4A66"/>
    <w:rsid w:val="008E5380"/>
    <w:rsid w:val="008F19D0"/>
    <w:rsid w:val="008F1BF0"/>
    <w:rsid w:val="008F1C01"/>
    <w:rsid w:val="008F4F33"/>
    <w:rsid w:val="008F520B"/>
    <w:rsid w:val="008F602D"/>
    <w:rsid w:val="00902363"/>
    <w:rsid w:val="009037B6"/>
    <w:rsid w:val="0090403E"/>
    <w:rsid w:val="009040C4"/>
    <w:rsid w:val="00906AF9"/>
    <w:rsid w:val="00910C57"/>
    <w:rsid w:val="009373EE"/>
    <w:rsid w:val="00944CC7"/>
    <w:rsid w:val="00945541"/>
    <w:rsid w:val="00947E34"/>
    <w:rsid w:val="009510CC"/>
    <w:rsid w:val="00954082"/>
    <w:rsid w:val="00954A99"/>
    <w:rsid w:val="009579E3"/>
    <w:rsid w:val="00962A82"/>
    <w:rsid w:val="009708B4"/>
    <w:rsid w:val="009720A0"/>
    <w:rsid w:val="00973437"/>
    <w:rsid w:val="00973901"/>
    <w:rsid w:val="00974CD2"/>
    <w:rsid w:val="00982A26"/>
    <w:rsid w:val="00986FAF"/>
    <w:rsid w:val="0099189F"/>
    <w:rsid w:val="00992A20"/>
    <w:rsid w:val="0099506D"/>
    <w:rsid w:val="0099561D"/>
    <w:rsid w:val="00997F13"/>
    <w:rsid w:val="009A188D"/>
    <w:rsid w:val="009A22AD"/>
    <w:rsid w:val="009A27E1"/>
    <w:rsid w:val="009A2CC2"/>
    <w:rsid w:val="009A4B3F"/>
    <w:rsid w:val="009B0E4F"/>
    <w:rsid w:val="009B1DB8"/>
    <w:rsid w:val="009B2F36"/>
    <w:rsid w:val="009B6201"/>
    <w:rsid w:val="009B761A"/>
    <w:rsid w:val="009C559F"/>
    <w:rsid w:val="009C7EBA"/>
    <w:rsid w:val="009D2A20"/>
    <w:rsid w:val="009D36A8"/>
    <w:rsid w:val="009E0B4E"/>
    <w:rsid w:val="009E684E"/>
    <w:rsid w:val="009F0B3B"/>
    <w:rsid w:val="009F7380"/>
    <w:rsid w:val="00A00352"/>
    <w:rsid w:val="00A0062F"/>
    <w:rsid w:val="00A03078"/>
    <w:rsid w:val="00A06D75"/>
    <w:rsid w:val="00A07B39"/>
    <w:rsid w:val="00A118D4"/>
    <w:rsid w:val="00A13799"/>
    <w:rsid w:val="00A13D34"/>
    <w:rsid w:val="00A15BED"/>
    <w:rsid w:val="00A1637A"/>
    <w:rsid w:val="00A178A7"/>
    <w:rsid w:val="00A2249C"/>
    <w:rsid w:val="00A32FF2"/>
    <w:rsid w:val="00A3354B"/>
    <w:rsid w:val="00A40AEA"/>
    <w:rsid w:val="00A4195C"/>
    <w:rsid w:val="00A45EA8"/>
    <w:rsid w:val="00A503E3"/>
    <w:rsid w:val="00A509CE"/>
    <w:rsid w:val="00A50F4F"/>
    <w:rsid w:val="00A56B86"/>
    <w:rsid w:val="00A60F6E"/>
    <w:rsid w:val="00A61F91"/>
    <w:rsid w:val="00A65DEB"/>
    <w:rsid w:val="00A74533"/>
    <w:rsid w:val="00A74CB1"/>
    <w:rsid w:val="00A82F74"/>
    <w:rsid w:val="00A84520"/>
    <w:rsid w:val="00A861AB"/>
    <w:rsid w:val="00A86DDA"/>
    <w:rsid w:val="00A9022B"/>
    <w:rsid w:val="00A946DB"/>
    <w:rsid w:val="00A946EF"/>
    <w:rsid w:val="00A96307"/>
    <w:rsid w:val="00A9689F"/>
    <w:rsid w:val="00A96AC4"/>
    <w:rsid w:val="00A96BC4"/>
    <w:rsid w:val="00AA6053"/>
    <w:rsid w:val="00AB3666"/>
    <w:rsid w:val="00AB54F5"/>
    <w:rsid w:val="00AB7D41"/>
    <w:rsid w:val="00AC0907"/>
    <w:rsid w:val="00AC12D2"/>
    <w:rsid w:val="00AC7653"/>
    <w:rsid w:val="00AD12CF"/>
    <w:rsid w:val="00AD6AEE"/>
    <w:rsid w:val="00AD6E2C"/>
    <w:rsid w:val="00AD7F4A"/>
    <w:rsid w:val="00AE11D8"/>
    <w:rsid w:val="00AE1277"/>
    <w:rsid w:val="00AE2930"/>
    <w:rsid w:val="00AE6683"/>
    <w:rsid w:val="00AF1436"/>
    <w:rsid w:val="00AF3BF2"/>
    <w:rsid w:val="00AF6075"/>
    <w:rsid w:val="00B03189"/>
    <w:rsid w:val="00B03436"/>
    <w:rsid w:val="00B05638"/>
    <w:rsid w:val="00B069B9"/>
    <w:rsid w:val="00B10685"/>
    <w:rsid w:val="00B11646"/>
    <w:rsid w:val="00B118C8"/>
    <w:rsid w:val="00B119FF"/>
    <w:rsid w:val="00B13E66"/>
    <w:rsid w:val="00B17439"/>
    <w:rsid w:val="00B23298"/>
    <w:rsid w:val="00B32CEA"/>
    <w:rsid w:val="00B335DC"/>
    <w:rsid w:val="00B339D1"/>
    <w:rsid w:val="00B43884"/>
    <w:rsid w:val="00B47C9E"/>
    <w:rsid w:val="00B50D37"/>
    <w:rsid w:val="00B5316A"/>
    <w:rsid w:val="00B531D3"/>
    <w:rsid w:val="00B57B54"/>
    <w:rsid w:val="00B64B68"/>
    <w:rsid w:val="00B65CC6"/>
    <w:rsid w:val="00B732D3"/>
    <w:rsid w:val="00B77E28"/>
    <w:rsid w:val="00B81B99"/>
    <w:rsid w:val="00B84897"/>
    <w:rsid w:val="00B860D2"/>
    <w:rsid w:val="00B92EEA"/>
    <w:rsid w:val="00B97EBE"/>
    <w:rsid w:val="00BA199F"/>
    <w:rsid w:val="00BA542F"/>
    <w:rsid w:val="00BA5672"/>
    <w:rsid w:val="00BA6330"/>
    <w:rsid w:val="00BB180D"/>
    <w:rsid w:val="00BC286E"/>
    <w:rsid w:val="00BC3D96"/>
    <w:rsid w:val="00BC3E80"/>
    <w:rsid w:val="00BC59BD"/>
    <w:rsid w:val="00BC6A72"/>
    <w:rsid w:val="00BD41C2"/>
    <w:rsid w:val="00BD4775"/>
    <w:rsid w:val="00BD77D5"/>
    <w:rsid w:val="00BE10B0"/>
    <w:rsid w:val="00BE21CC"/>
    <w:rsid w:val="00BE3A89"/>
    <w:rsid w:val="00BE6DD0"/>
    <w:rsid w:val="00BF0A93"/>
    <w:rsid w:val="00BF1374"/>
    <w:rsid w:val="00BF3D80"/>
    <w:rsid w:val="00BF5962"/>
    <w:rsid w:val="00BF5C51"/>
    <w:rsid w:val="00C002F2"/>
    <w:rsid w:val="00C0383F"/>
    <w:rsid w:val="00C05433"/>
    <w:rsid w:val="00C112EE"/>
    <w:rsid w:val="00C11548"/>
    <w:rsid w:val="00C11E94"/>
    <w:rsid w:val="00C12032"/>
    <w:rsid w:val="00C16E2D"/>
    <w:rsid w:val="00C17360"/>
    <w:rsid w:val="00C176C3"/>
    <w:rsid w:val="00C2022A"/>
    <w:rsid w:val="00C20376"/>
    <w:rsid w:val="00C20CDC"/>
    <w:rsid w:val="00C210D4"/>
    <w:rsid w:val="00C22D34"/>
    <w:rsid w:val="00C25D64"/>
    <w:rsid w:val="00C269F1"/>
    <w:rsid w:val="00C31962"/>
    <w:rsid w:val="00C32658"/>
    <w:rsid w:val="00C326B3"/>
    <w:rsid w:val="00C33133"/>
    <w:rsid w:val="00C3377A"/>
    <w:rsid w:val="00C34FA2"/>
    <w:rsid w:val="00C36129"/>
    <w:rsid w:val="00C36BAE"/>
    <w:rsid w:val="00C41FA0"/>
    <w:rsid w:val="00C50BCF"/>
    <w:rsid w:val="00C52B1F"/>
    <w:rsid w:val="00C52FF1"/>
    <w:rsid w:val="00C53624"/>
    <w:rsid w:val="00C54D16"/>
    <w:rsid w:val="00C54E0E"/>
    <w:rsid w:val="00C709C9"/>
    <w:rsid w:val="00C70AEA"/>
    <w:rsid w:val="00C70F65"/>
    <w:rsid w:val="00C710D6"/>
    <w:rsid w:val="00C7532A"/>
    <w:rsid w:val="00C75476"/>
    <w:rsid w:val="00C7585D"/>
    <w:rsid w:val="00C75F6C"/>
    <w:rsid w:val="00C7706E"/>
    <w:rsid w:val="00C83385"/>
    <w:rsid w:val="00C85143"/>
    <w:rsid w:val="00C8567A"/>
    <w:rsid w:val="00C87B79"/>
    <w:rsid w:val="00C943C4"/>
    <w:rsid w:val="00C9637F"/>
    <w:rsid w:val="00C96BC3"/>
    <w:rsid w:val="00CA0A6F"/>
    <w:rsid w:val="00CA5DE0"/>
    <w:rsid w:val="00CA6460"/>
    <w:rsid w:val="00CA66D4"/>
    <w:rsid w:val="00CA7420"/>
    <w:rsid w:val="00CB0B5E"/>
    <w:rsid w:val="00CB286E"/>
    <w:rsid w:val="00CB38CA"/>
    <w:rsid w:val="00CB4044"/>
    <w:rsid w:val="00CB4506"/>
    <w:rsid w:val="00CC05A2"/>
    <w:rsid w:val="00CC105C"/>
    <w:rsid w:val="00CC137E"/>
    <w:rsid w:val="00CC27D2"/>
    <w:rsid w:val="00CC33C4"/>
    <w:rsid w:val="00CC797C"/>
    <w:rsid w:val="00CC7D28"/>
    <w:rsid w:val="00CD5551"/>
    <w:rsid w:val="00CD7BF4"/>
    <w:rsid w:val="00CE120D"/>
    <w:rsid w:val="00CE15F6"/>
    <w:rsid w:val="00CE2DBF"/>
    <w:rsid w:val="00CE7F8E"/>
    <w:rsid w:val="00CF2F99"/>
    <w:rsid w:val="00CF3011"/>
    <w:rsid w:val="00CF5DB8"/>
    <w:rsid w:val="00CF7DA5"/>
    <w:rsid w:val="00D00C08"/>
    <w:rsid w:val="00D11320"/>
    <w:rsid w:val="00D164AD"/>
    <w:rsid w:val="00D1762B"/>
    <w:rsid w:val="00D17FF5"/>
    <w:rsid w:val="00D23004"/>
    <w:rsid w:val="00D2427D"/>
    <w:rsid w:val="00D2563E"/>
    <w:rsid w:val="00D324A3"/>
    <w:rsid w:val="00D324AF"/>
    <w:rsid w:val="00D33006"/>
    <w:rsid w:val="00D340B2"/>
    <w:rsid w:val="00D3781D"/>
    <w:rsid w:val="00D423E3"/>
    <w:rsid w:val="00D46C9D"/>
    <w:rsid w:val="00D55B0C"/>
    <w:rsid w:val="00D55ECF"/>
    <w:rsid w:val="00D634AF"/>
    <w:rsid w:val="00D6664C"/>
    <w:rsid w:val="00D672B1"/>
    <w:rsid w:val="00D73413"/>
    <w:rsid w:val="00D750C7"/>
    <w:rsid w:val="00D811BF"/>
    <w:rsid w:val="00D85A31"/>
    <w:rsid w:val="00D93590"/>
    <w:rsid w:val="00D96177"/>
    <w:rsid w:val="00D96E15"/>
    <w:rsid w:val="00D973F8"/>
    <w:rsid w:val="00DA318D"/>
    <w:rsid w:val="00DA3D6C"/>
    <w:rsid w:val="00DA6552"/>
    <w:rsid w:val="00DB0F6A"/>
    <w:rsid w:val="00DB4030"/>
    <w:rsid w:val="00DB4AC9"/>
    <w:rsid w:val="00DB4EAC"/>
    <w:rsid w:val="00DB662D"/>
    <w:rsid w:val="00DC0B6C"/>
    <w:rsid w:val="00DC18D3"/>
    <w:rsid w:val="00DC7EA5"/>
    <w:rsid w:val="00DD11E2"/>
    <w:rsid w:val="00DE34A3"/>
    <w:rsid w:val="00DE3923"/>
    <w:rsid w:val="00DE4D1F"/>
    <w:rsid w:val="00DE7EB3"/>
    <w:rsid w:val="00DF15F6"/>
    <w:rsid w:val="00DF775D"/>
    <w:rsid w:val="00DF7AE2"/>
    <w:rsid w:val="00E035ED"/>
    <w:rsid w:val="00E04C51"/>
    <w:rsid w:val="00E05679"/>
    <w:rsid w:val="00E06F7C"/>
    <w:rsid w:val="00E13703"/>
    <w:rsid w:val="00E1752E"/>
    <w:rsid w:val="00E2142C"/>
    <w:rsid w:val="00E21F5C"/>
    <w:rsid w:val="00E222F4"/>
    <w:rsid w:val="00E25F8B"/>
    <w:rsid w:val="00E31724"/>
    <w:rsid w:val="00E317E7"/>
    <w:rsid w:val="00E3213E"/>
    <w:rsid w:val="00E35171"/>
    <w:rsid w:val="00E36FF8"/>
    <w:rsid w:val="00E41926"/>
    <w:rsid w:val="00E45503"/>
    <w:rsid w:val="00E4728F"/>
    <w:rsid w:val="00E5345B"/>
    <w:rsid w:val="00E5457D"/>
    <w:rsid w:val="00E57E5E"/>
    <w:rsid w:val="00E61B60"/>
    <w:rsid w:val="00E6258E"/>
    <w:rsid w:val="00E63A58"/>
    <w:rsid w:val="00E6566F"/>
    <w:rsid w:val="00E668F4"/>
    <w:rsid w:val="00E7366C"/>
    <w:rsid w:val="00E75D88"/>
    <w:rsid w:val="00E77A78"/>
    <w:rsid w:val="00E77B33"/>
    <w:rsid w:val="00E82311"/>
    <w:rsid w:val="00E87EE9"/>
    <w:rsid w:val="00E90B98"/>
    <w:rsid w:val="00E9606D"/>
    <w:rsid w:val="00EA0F95"/>
    <w:rsid w:val="00EA7F5A"/>
    <w:rsid w:val="00EB0BDF"/>
    <w:rsid w:val="00EB32C9"/>
    <w:rsid w:val="00EB43B2"/>
    <w:rsid w:val="00EB7C11"/>
    <w:rsid w:val="00EC2CCE"/>
    <w:rsid w:val="00EC3DDE"/>
    <w:rsid w:val="00EC4DE0"/>
    <w:rsid w:val="00EC4F73"/>
    <w:rsid w:val="00EC52BA"/>
    <w:rsid w:val="00ED10E5"/>
    <w:rsid w:val="00ED1E8A"/>
    <w:rsid w:val="00ED53FC"/>
    <w:rsid w:val="00ED6669"/>
    <w:rsid w:val="00EE05D8"/>
    <w:rsid w:val="00EE1E15"/>
    <w:rsid w:val="00EE4044"/>
    <w:rsid w:val="00EE510C"/>
    <w:rsid w:val="00EE7734"/>
    <w:rsid w:val="00EF4F0E"/>
    <w:rsid w:val="00EF5131"/>
    <w:rsid w:val="00EF53E6"/>
    <w:rsid w:val="00EF6769"/>
    <w:rsid w:val="00EF778F"/>
    <w:rsid w:val="00F00402"/>
    <w:rsid w:val="00F01BF9"/>
    <w:rsid w:val="00F01D84"/>
    <w:rsid w:val="00F033B9"/>
    <w:rsid w:val="00F05043"/>
    <w:rsid w:val="00F060EA"/>
    <w:rsid w:val="00F150CB"/>
    <w:rsid w:val="00F1516F"/>
    <w:rsid w:val="00F15BB0"/>
    <w:rsid w:val="00F15F8C"/>
    <w:rsid w:val="00F167C7"/>
    <w:rsid w:val="00F16B64"/>
    <w:rsid w:val="00F22C74"/>
    <w:rsid w:val="00F2703F"/>
    <w:rsid w:val="00F327A8"/>
    <w:rsid w:val="00F36067"/>
    <w:rsid w:val="00F404F8"/>
    <w:rsid w:val="00F4413D"/>
    <w:rsid w:val="00F47650"/>
    <w:rsid w:val="00F51C39"/>
    <w:rsid w:val="00F5288E"/>
    <w:rsid w:val="00F52CAE"/>
    <w:rsid w:val="00F54F7E"/>
    <w:rsid w:val="00F55314"/>
    <w:rsid w:val="00F573D2"/>
    <w:rsid w:val="00F7056F"/>
    <w:rsid w:val="00F72781"/>
    <w:rsid w:val="00F72B0F"/>
    <w:rsid w:val="00F7340D"/>
    <w:rsid w:val="00F76701"/>
    <w:rsid w:val="00F82DD1"/>
    <w:rsid w:val="00F85314"/>
    <w:rsid w:val="00F857DC"/>
    <w:rsid w:val="00F90436"/>
    <w:rsid w:val="00F93BE7"/>
    <w:rsid w:val="00F96064"/>
    <w:rsid w:val="00F96501"/>
    <w:rsid w:val="00FA3DBB"/>
    <w:rsid w:val="00FB024A"/>
    <w:rsid w:val="00FB044A"/>
    <w:rsid w:val="00FB1CBB"/>
    <w:rsid w:val="00FB2EA2"/>
    <w:rsid w:val="00FB656C"/>
    <w:rsid w:val="00FC1E62"/>
    <w:rsid w:val="00FD1CEB"/>
    <w:rsid w:val="00FD1EC8"/>
    <w:rsid w:val="00FD258D"/>
    <w:rsid w:val="00FE2FF0"/>
    <w:rsid w:val="00FE57B5"/>
    <w:rsid w:val="00FE6BDE"/>
    <w:rsid w:val="00FE7022"/>
    <w:rsid w:val="00FF0D0F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A57099"/>
  <w15:docId w15:val="{A1A70887-6B7F-49D1-AC2E-9A909E6E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2B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ra">
    <w:name w:val="dora"/>
    <w:basedOn w:val="Tekstpodstawowy"/>
    <w:autoRedefine/>
    <w:uiPriority w:val="99"/>
    <w:rsid w:val="00EC52BA"/>
    <w:pPr>
      <w:spacing w:before="120" w:after="0"/>
      <w:jc w:val="both"/>
    </w:pPr>
  </w:style>
  <w:style w:type="paragraph" w:styleId="Tekstpodstawowy">
    <w:name w:val="Body Text"/>
    <w:basedOn w:val="Normalny"/>
    <w:link w:val="TekstpodstawowyZnak"/>
    <w:rsid w:val="00EC52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4A44"/>
    <w:rPr>
      <w:sz w:val="24"/>
      <w:szCs w:val="24"/>
    </w:rPr>
  </w:style>
  <w:style w:type="paragraph" w:customStyle="1" w:styleId="Default">
    <w:name w:val="Default"/>
    <w:uiPriority w:val="99"/>
    <w:rsid w:val="00EC52B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EC52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54A44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EC52BA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EC52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54A44"/>
    <w:rPr>
      <w:sz w:val="24"/>
      <w:szCs w:val="24"/>
    </w:rPr>
  </w:style>
  <w:style w:type="paragraph" w:customStyle="1" w:styleId="Styl">
    <w:name w:val="Styl"/>
    <w:basedOn w:val="Normalny"/>
    <w:uiPriority w:val="99"/>
    <w:rsid w:val="00EC52BA"/>
  </w:style>
  <w:style w:type="paragraph" w:styleId="Tekstdymka">
    <w:name w:val="Balloon Text"/>
    <w:basedOn w:val="Normalny"/>
    <w:link w:val="TekstdymkaZnak1"/>
    <w:uiPriority w:val="99"/>
    <w:rsid w:val="00EC52BA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554A44"/>
    <w:rPr>
      <w:sz w:val="0"/>
      <w:szCs w:val="0"/>
    </w:rPr>
  </w:style>
  <w:style w:type="character" w:customStyle="1" w:styleId="TekstdymkaZnak">
    <w:name w:val="Tekst dymka Znak"/>
    <w:uiPriority w:val="99"/>
    <w:rsid w:val="00EC52BA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1"/>
    <w:uiPriority w:val="99"/>
    <w:semiHidden/>
    <w:rsid w:val="00EC52BA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554A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C52BA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EC52BA"/>
    <w:rPr>
      <w:rFonts w:cs="Times New Roman"/>
      <w:vertAlign w:val="superscript"/>
    </w:rPr>
  </w:style>
  <w:style w:type="paragraph" w:customStyle="1" w:styleId="ZnakZnak1ZnakZnak">
    <w:name w:val="Znak Znak1 Znak Znak"/>
    <w:basedOn w:val="Normalny"/>
    <w:uiPriority w:val="99"/>
    <w:rsid w:val="00EC52BA"/>
  </w:style>
  <w:style w:type="paragraph" w:customStyle="1" w:styleId="ZnakZnak1">
    <w:name w:val="Znak Znak1"/>
    <w:basedOn w:val="Normalny"/>
    <w:uiPriority w:val="99"/>
    <w:rsid w:val="00EC52BA"/>
  </w:style>
  <w:style w:type="paragraph" w:customStyle="1" w:styleId="ZnakZnak1ZnakZnakZnakZnakZnakZnakZnakZnak">
    <w:name w:val="Znak Znak1 Znak Znak Znak Znak Znak Znak Znak Znak"/>
    <w:basedOn w:val="Normalny"/>
    <w:uiPriority w:val="99"/>
    <w:rsid w:val="00EC52BA"/>
  </w:style>
  <w:style w:type="character" w:styleId="Odwoaniedokomentarza">
    <w:name w:val="annotation reference"/>
    <w:basedOn w:val="Domylnaczcionkaakapitu"/>
    <w:uiPriority w:val="99"/>
    <w:semiHidden/>
    <w:rsid w:val="00EC52B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C52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4A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5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A44"/>
    <w:rPr>
      <w:b/>
      <w:bCs/>
      <w:sz w:val="20"/>
      <w:szCs w:val="20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rsid w:val="00EC5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semiHidden/>
    <w:rsid w:val="00554A4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uiPriority w:val="99"/>
    <w:rsid w:val="00EC52BA"/>
    <w:rPr>
      <w:rFonts w:ascii="Courier New" w:hAnsi="Courier New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uiPriority w:val="99"/>
    <w:rsid w:val="00EF778F"/>
  </w:style>
  <w:style w:type="paragraph" w:styleId="Akapitzlist">
    <w:name w:val="List Paragraph"/>
    <w:basedOn w:val="Normalny"/>
    <w:uiPriority w:val="34"/>
    <w:qFormat/>
    <w:rsid w:val="0022477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65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65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8</Pages>
  <Words>2473</Words>
  <Characters>16230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-</vt:lpstr>
    </vt:vector>
  </TitlesOfParts>
  <Company/>
  <LinksUpToDate>false</LinksUpToDate>
  <CharactersWithSpaces>18666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-</dc:title>
  <dc:subject/>
  <dc:creator>*</dc:creator>
  <cp:keywords/>
  <dc:description/>
  <cp:lastModifiedBy>Magdalena Kalinowska</cp:lastModifiedBy>
  <cp:revision>15</cp:revision>
  <cp:lastPrinted>2024-03-27T19:29:00Z</cp:lastPrinted>
  <dcterms:created xsi:type="dcterms:W3CDTF">2024-01-16T20:53:00Z</dcterms:created>
  <dcterms:modified xsi:type="dcterms:W3CDTF">2024-03-28T10:33:00Z</dcterms:modified>
</cp:coreProperties>
</file>