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09CB" w14:textId="77777777" w:rsidR="006560BC" w:rsidRPr="00295543" w:rsidRDefault="006560BC" w:rsidP="006560BC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95543">
        <w:rPr>
          <w:rFonts w:ascii="Times New Roman" w:hAnsi="Times New Roman" w:cs="Times New Roman"/>
          <w:b/>
          <w:bCs/>
          <w:sz w:val="26"/>
          <w:szCs w:val="26"/>
        </w:rPr>
        <w:t xml:space="preserve">Załącznik Nr 5 </w:t>
      </w:r>
    </w:p>
    <w:p w14:paraId="0067637A" w14:textId="3E5184F1" w:rsidR="006560BC" w:rsidRPr="00295543" w:rsidRDefault="006560BC" w:rsidP="006560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95543">
        <w:rPr>
          <w:rFonts w:ascii="Times New Roman" w:hAnsi="Times New Roman" w:cs="Times New Roman"/>
          <w:b/>
          <w:bCs/>
          <w:sz w:val="26"/>
          <w:szCs w:val="26"/>
        </w:rPr>
        <w:t xml:space="preserve">do Uchwały </w:t>
      </w:r>
      <w:r w:rsidRPr="0029554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……….</w:t>
      </w:r>
      <w:r w:rsidRPr="0029554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/20</w:t>
      </w:r>
    </w:p>
    <w:p w14:paraId="195FF1AD" w14:textId="77777777" w:rsidR="006560BC" w:rsidRPr="00295543" w:rsidRDefault="006560BC" w:rsidP="006560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9554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Gminy Duszniki</w:t>
      </w:r>
    </w:p>
    <w:p w14:paraId="10C72FBA" w14:textId="6EB2EA3B" w:rsidR="006560BC" w:rsidRPr="00295543" w:rsidRDefault="006560BC" w:rsidP="006560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9554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29</w:t>
      </w:r>
      <w:r w:rsidRPr="0029554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września 2020 r.</w:t>
      </w:r>
    </w:p>
    <w:p w14:paraId="447EA50E" w14:textId="77777777" w:rsidR="006560BC" w:rsidRPr="00295543" w:rsidRDefault="006560BC" w:rsidP="006560B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98ED5BF" w14:textId="77777777" w:rsidR="006560BC" w:rsidRPr="00206F16" w:rsidRDefault="006560BC" w:rsidP="006560BC">
      <w:pPr>
        <w:jc w:val="right"/>
        <w:rPr>
          <w:rFonts w:ascii="Times New Roman" w:hAnsi="Times New Roman" w:cs="Times New Roman"/>
          <w:sz w:val="28"/>
          <w:szCs w:val="28"/>
        </w:rPr>
      </w:pPr>
      <w:r w:rsidRPr="00206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ACD44" w14:textId="77777777" w:rsidR="006560BC" w:rsidRPr="00295543" w:rsidRDefault="006560BC" w:rsidP="00656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5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Dotacje podmiotowe i celowe na zadania własne gminy realizowane przez podmioty należące do sektora finansów publicznych w 2020r.</w:t>
      </w:r>
    </w:p>
    <w:p w14:paraId="3E916B1E" w14:textId="77777777" w:rsidR="006560BC" w:rsidRDefault="006560BC" w:rsidP="006560BC"/>
    <w:p w14:paraId="6BC72753" w14:textId="77777777" w:rsidR="006560BC" w:rsidRDefault="006560BC" w:rsidP="006560BC"/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871"/>
        <w:gridCol w:w="719"/>
        <w:gridCol w:w="1696"/>
        <w:gridCol w:w="1770"/>
        <w:gridCol w:w="1701"/>
        <w:gridCol w:w="1418"/>
      </w:tblGrid>
      <w:tr w:rsidR="00476E44" w:rsidRPr="00C371A3" w14:paraId="0E300A96" w14:textId="77777777" w:rsidTr="00476E44">
        <w:trPr>
          <w:trHeight w:val="675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3C9BA7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2C4349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1E3DC2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34073B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5062E69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2F5307" w14:textId="18B1D8CE" w:rsidR="00476E44" w:rsidRPr="008E5B18" w:rsidRDefault="00476E44" w:rsidP="00941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5B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EF2375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371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 dotacji po zmianach</w:t>
            </w:r>
          </w:p>
        </w:tc>
      </w:tr>
      <w:tr w:rsidR="00476E44" w:rsidRPr="00C371A3" w14:paraId="434A9AFD" w14:textId="77777777" w:rsidTr="00476E44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D01E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E82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C260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BDA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E8EE8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236A" w14:textId="77777777" w:rsidR="00476E44" w:rsidRPr="008E5B18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8E5B18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81E99" w14:textId="6635BC38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7</w:t>
            </w:r>
          </w:p>
        </w:tc>
      </w:tr>
      <w:tr w:rsidR="00476E44" w:rsidRPr="00C371A3" w14:paraId="7BFAA575" w14:textId="77777777" w:rsidTr="00476E44">
        <w:trPr>
          <w:trHeight w:val="97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B9B9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B191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ECD4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319" w14:textId="77777777" w:rsidR="00476E44" w:rsidRPr="00C371A3" w:rsidRDefault="00476E44" w:rsidP="009411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371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przekazana gminie na zadania bieżące realizowane na podstawie porozumień między jednostkami samorządu terytorialnego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D8701" w14:textId="77777777" w:rsidR="00476E44" w:rsidRPr="008E5B18" w:rsidRDefault="00476E44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5B18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246 000,00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11CC" w14:textId="77777777" w:rsidR="00476E44" w:rsidRPr="00C371A3" w:rsidRDefault="00476E44" w:rsidP="009411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2315" w14:textId="77777777" w:rsidR="00476E44" w:rsidRPr="00C371A3" w:rsidRDefault="00476E44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246 000,00 zł</w:t>
            </w:r>
          </w:p>
        </w:tc>
      </w:tr>
      <w:tr w:rsidR="00476E44" w:rsidRPr="00C371A3" w14:paraId="0CFE9017" w14:textId="77777777" w:rsidTr="00476E44">
        <w:trPr>
          <w:trHeight w:val="97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689F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83FC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4DCA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FFF3" w14:textId="77777777" w:rsidR="00476E44" w:rsidRPr="00C371A3" w:rsidRDefault="00476E44" w:rsidP="009411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371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na pomoc finansową  udzielaną między jednostkami samorządu terytorialnego na dofinansowanie własnych zadań bieżących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BBE49" w14:textId="77777777" w:rsidR="00476E44" w:rsidRPr="008E5B18" w:rsidRDefault="00476E44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5B18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300 000,00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A20E" w14:textId="77777777" w:rsidR="00476E44" w:rsidRPr="00C371A3" w:rsidRDefault="00476E44" w:rsidP="009411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70AD" w14:textId="77777777" w:rsidR="00476E44" w:rsidRPr="00C371A3" w:rsidRDefault="00476E44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300 000,00 zł</w:t>
            </w:r>
          </w:p>
        </w:tc>
      </w:tr>
      <w:tr w:rsidR="00476E44" w:rsidRPr="00C371A3" w14:paraId="129817EE" w14:textId="77777777" w:rsidTr="00476E44">
        <w:trPr>
          <w:trHeight w:val="117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83C5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E5FE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41C6" w14:textId="77777777" w:rsidR="00476E44" w:rsidRPr="00C371A3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368E" w14:textId="77777777" w:rsidR="00476E44" w:rsidRPr="00C371A3" w:rsidRDefault="00476E44" w:rsidP="0094117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371A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dotacja celowa na pomoc finansową  udzielaną między jednostkami samorządu terytorialnego na dofinansowanie własnych zadań inwestycyjnych i zakupów inwestycyjnych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68F18" w14:textId="343F7D27" w:rsidR="00476E44" w:rsidRPr="008E5B18" w:rsidRDefault="00476E44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E5B18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1 000,00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7DB0" w14:textId="77777777" w:rsidR="00476E44" w:rsidRPr="00C371A3" w:rsidRDefault="00476E44" w:rsidP="0094117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DFDA2" w14:textId="77777777" w:rsidR="00476E44" w:rsidRPr="00C371A3" w:rsidRDefault="00476E44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371A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0</w:t>
            </w:r>
            <w:r w:rsidRPr="00C371A3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00,00 zł</w:t>
            </w:r>
          </w:p>
        </w:tc>
      </w:tr>
      <w:tr w:rsidR="00476E44" w:rsidRPr="00C371A3" w14:paraId="38B08A75" w14:textId="77777777" w:rsidTr="00476E44">
        <w:trPr>
          <w:trHeight w:val="39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C466" w14:textId="77777777" w:rsidR="00476E44" w:rsidRPr="00476E44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6D13" w14:textId="77777777" w:rsidR="00476E44" w:rsidRPr="00476E44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AA9" w14:textId="77777777" w:rsidR="00476E44" w:rsidRPr="00476E44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272F" w14:textId="77777777" w:rsidR="00476E44" w:rsidRPr="00476E44" w:rsidRDefault="00476E44" w:rsidP="00941176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14"/>
                <w:szCs w:val="14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14"/>
                <w:szCs w:val="14"/>
                <w:lang w:eastAsia="pl-PL"/>
              </w:rPr>
              <w:t>dotacja podmiotowa z budżetu dla samorządowej instytucji kultury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FBFB" w14:textId="44A3BD0A" w:rsidR="00476E44" w:rsidRPr="00476E44" w:rsidRDefault="00476E44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pl-PL"/>
              </w:rPr>
              <w:t>350 000,00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B814" w14:textId="6786DC11" w:rsidR="00476E44" w:rsidRPr="00476E44" w:rsidRDefault="00476E44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80550" w14:textId="29698D4E" w:rsidR="00476E44" w:rsidRPr="00476E44" w:rsidRDefault="00476E44" w:rsidP="006560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  <w:t>350 000,00 zł.</w:t>
            </w:r>
          </w:p>
        </w:tc>
      </w:tr>
      <w:tr w:rsidR="00476E44" w:rsidRPr="00C371A3" w14:paraId="46D191A2" w14:textId="77777777" w:rsidTr="00476E44">
        <w:trPr>
          <w:trHeight w:val="68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6D6A" w14:textId="77777777" w:rsidR="00476E44" w:rsidRPr="00476E44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D37" w14:textId="77777777" w:rsidR="00476E44" w:rsidRPr="00476E44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DB6D" w14:textId="77777777" w:rsidR="00476E44" w:rsidRPr="00476E44" w:rsidRDefault="00476E44" w:rsidP="0094117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B345" w14:textId="77777777" w:rsidR="00476E44" w:rsidRPr="00476E44" w:rsidRDefault="00476E44" w:rsidP="00941176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14"/>
                <w:szCs w:val="14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14"/>
                <w:szCs w:val="14"/>
                <w:lang w:eastAsia="pl-PL"/>
              </w:rPr>
              <w:t>dotacja podmiotowa z budżetu dla samorządowej instytucji kultury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A53A1" w14:textId="6B1EDBFF" w:rsidR="00476E44" w:rsidRPr="00476E44" w:rsidRDefault="00476E44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16"/>
                <w:szCs w:val="16"/>
                <w:lang w:eastAsia="pl-PL"/>
              </w:rPr>
              <w:t>1 080 000,00 zł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211B" w14:textId="52ED5788" w:rsidR="00476E44" w:rsidRPr="00476E44" w:rsidRDefault="00476E44" w:rsidP="00941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76E4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-200 000,00 zł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17E28" w14:textId="3472D418" w:rsidR="00476E44" w:rsidRPr="00476E44" w:rsidRDefault="00476E44" w:rsidP="0094117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</w:pPr>
            <w:r w:rsidRPr="00476E44">
              <w:rPr>
                <w:rFonts w:ascii="Arial CE" w:eastAsia="Times New Roman" w:hAnsi="Arial CE" w:cs="Arial CE"/>
                <w:color w:val="000000" w:themeColor="text1"/>
                <w:sz w:val="18"/>
                <w:szCs w:val="18"/>
                <w:lang w:eastAsia="pl-PL"/>
              </w:rPr>
              <w:t>880 000,00 zł</w:t>
            </w:r>
          </w:p>
        </w:tc>
      </w:tr>
    </w:tbl>
    <w:p w14:paraId="70CCCA2B" w14:textId="77777777" w:rsidR="006560BC" w:rsidRDefault="006560BC" w:rsidP="006560BC"/>
    <w:p w14:paraId="775EC596" w14:textId="77777777" w:rsidR="00B36520" w:rsidRDefault="00B36520"/>
    <w:sectPr w:rsidR="00B3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BC"/>
    <w:rsid w:val="00476E44"/>
    <w:rsid w:val="006560BC"/>
    <w:rsid w:val="00B36520"/>
    <w:rsid w:val="00C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0B82"/>
  <w15:chartTrackingRefBased/>
  <w15:docId w15:val="{B7A8DEA9-5253-46C7-8A47-1C39F0D9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Kaczmarczyk</dc:creator>
  <cp:keywords/>
  <dc:description/>
  <cp:lastModifiedBy>Monika Młynarek</cp:lastModifiedBy>
  <cp:revision>2</cp:revision>
  <cp:lastPrinted>2020-09-21T14:46:00Z</cp:lastPrinted>
  <dcterms:created xsi:type="dcterms:W3CDTF">2020-09-25T06:25:00Z</dcterms:created>
  <dcterms:modified xsi:type="dcterms:W3CDTF">2020-09-25T06:25:00Z</dcterms:modified>
</cp:coreProperties>
</file>