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F63A5" w14:textId="5B5C9793" w:rsidR="001D586C" w:rsidRPr="00A742ED" w:rsidRDefault="00697FA9" w:rsidP="00CC0354">
      <w:pPr>
        <w:pStyle w:val="Tytu"/>
        <w:rPr>
          <w:bCs w:val="0"/>
        </w:rPr>
      </w:pPr>
      <w:r>
        <w:t>Uchwała Nr</w:t>
      </w:r>
      <w:r w:rsidR="00CC0354">
        <w:t xml:space="preserve"> XVII/121/19</w:t>
      </w:r>
    </w:p>
    <w:p w14:paraId="443EA408" w14:textId="77777777" w:rsidR="001D586C" w:rsidRPr="00A742ED" w:rsidRDefault="00A742ED" w:rsidP="001D586C">
      <w:pPr>
        <w:pStyle w:val="Podtytu"/>
      </w:pPr>
      <w:r>
        <w:t>Rady Gminy Duszniki</w:t>
      </w:r>
    </w:p>
    <w:p w14:paraId="3227A0BF" w14:textId="77777777" w:rsidR="001D586C" w:rsidRPr="00A742ED" w:rsidRDefault="00EB1130" w:rsidP="001D586C">
      <w:pPr>
        <w:jc w:val="center"/>
        <w:rPr>
          <w:b/>
          <w:bCs/>
        </w:rPr>
      </w:pPr>
      <w:r>
        <w:rPr>
          <w:b/>
          <w:bCs/>
        </w:rPr>
        <w:t>z dnia 22 października</w:t>
      </w:r>
      <w:r w:rsidR="001D586C" w:rsidRPr="00A742ED">
        <w:rPr>
          <w:b/>
          <w:bCs/>
        </w:rPr>
        <w:t xml:space="preserve"> 201</w:t>
      </w:r>
      <w:r>
        <w:rPr>
          <w:b/>
          <w:bCs/>
        </w:rPr>
        <w:t>9</w:t>
      </w:r>
      <w:r w:rsidR="001D586C" w:rsidRPr="00A742ED">
        <w:rPr>
          <w:b/>
          <w:bCs/>
        </w:rPr>
        <w:t xml:space="preserve"> r.</w:t>
      </w:r>
    </w:p>
    <w:p w14:paraId="354E910F" w14:textId="77777777" w:rsidR="001D586C" w:rsidRPr="001F1BC9" w:rsidRDefault="001D586C" w:rsidP="001D586C">
      <w:pPr>
        <w:rPr>
          <w:b/>
          <w:bCs/>
        </w:rPr>
      </w:pPr>
    </w:p>
    <w:p w14:paraId="221FC5D7" w14:textId="77777777" w:rsidR="001D586C" w:rsidRPr="001F1BC9" w:rsidRDefault="001D586C" w:rsidP="001D586C">
      <w:pPr>
        <w:rPr>
          <w:b/>
          <w:bCs/>
        </w:rPr>
      </w:pPr>
    </w:p>
    <w:p w14:paraId="37F59755" w14:textId="77777777" w:rsidR="001D586C" w:rsidRPr="001F1BC9" w:rsidRDefault="001D586C" w:rsidP="001D586C">
      <w:pPr>
        <w:jc w:val="both"/>
        <w:rPr>
          <w:b/>
          <w:bCs/>
        </w:rPr>
      </w:pPr>
      <w:r w:rsidRPr="001F1BC9">
        <w:t xml:space="preserve">w sprawie: </w:t>
      </w:r>
      <w:r w:rsidRPr="001F1BC9">
        <w:rPr>
          <w:b/>
          <w:bCs/>
        </w:rPr>
        <w:t>ustalenia stawek podatku od środków transportowych</w:t>
      </w:r>
    </w:p>
    <w:p w14:paraId="63BB63A1" w14:textId="77777777" w:rsidR="001D586C" w:rsidRPr="001F1BC9" w:rsidRDefault="001D586C" w:rsidP="001D586C">
      <w:pPr>
        <w:jc w:val="both"/>
        <w:rPr>
          <w:b/>
          <w:bCs/>
        </w:rPr>
      </w:pPr>
    </w:p>
    <w:p w14:paraId="26EA09D5" w14:textId="77777777" w:rsidR="001D586C" w:rsidRPr="001F1BC9" w:rsidRDefault="001D586C" w:rsidP="001D586C">
      <w:pPr>
        <w:jc w:val="both"/>
      </w:pPr>
    </w:p>
    <w:p w14:paraId="7B87EAE5" w14:textId="77777777" w:rsidR="001D586C" w:rsidRPr="001F1BC9" w:rsidRDefault="001D586C" w:rsidP="001D586C">
      <w:pPr>
        <w:jc w:val="both"/>
      </w:pPr>
      <w:r w:rsidRPr="001F1BC9">
        <w:tab/>
        <w:t>Na podstawie art. 18 ust. 2 pkt 8 i art. 40 ust. 1 ustawy z dnia 8 marca 1990r.                     o samor</w:t>
      </w:r>
      <w:r w:rsidR="00215701">
        <w:t>ządzie gminnym (</w:t>
      </w:r>
      <w:proofErr w:type="spellStart"/>
      <w:r w:rsidR="0061502B">
        <w:t>t.j</w:t>
      </w:r>
      <w:proofErr w:type="spellEnd"/>
      <w:r w:rsidR="0061502B">
        <w:t>.</w:t>
      </w:r>
      <w:r w:rsidR="008651CD">
        <w:t xml:space="preserve"> </w:t>
      </w:r>
      <w:r w:rsidRPr="001F1BC9">
        <w:rPr>
          <w:rFonts w:eastAsiaTheme="minorHAnsi"/>
          <w:bCs/>
          <w:lang w:eastAsia="en-US"/>
        </w:rPr>
        <w:t>Dz.U.</w:t>
      </w:r>
      <w:r w:rsidR="007B1D37">
        <w:rPr>
          <w:rFonts w:eastAsiaTheme="minorHAnsi"/>
          <w:bCs/>
          <w:lang w:eastAsia="en-US"/>
        </w:rPr>
        <w:t xml:space="preserve"> z </w:t>
      </w:r>
      <w:r w:rsidRPr="001F1BC9">
        <w:rPr>
          <w:rFonts w:eastAsiaTheme="minorHAnsi"/>
          <w:bCs/>
          <w:lang w:eastAsia="en-US"/>
        </w:rPr>
        <w:t>201</w:t>
      </w:r>
      <w:r w:rsidR="00EB1130">
        <w:rPr>
          <w:rFonts w:eastAsiaTheme="minorHAnsi"/>
          <w:bCs/>
          <w:lang w:eastAsia="en-US"/>
        </w:rPr>
        <w:t>9</w:t>
      </w:r>
      <w:r w:rsidR="00215701">
        <w:rPr>
          <w:rFonts w:eastAsiaTheme="minorHAnsi"/>
          <w:bCs/>
          <w:lang w:eastAsia="en-US"/>
        </w:rPr>
        <w:t xml:space="preserve"> r.</w:t>
      </w:r>
      <w:r>
        <w:rPr>
          <w:rFonts w:eastAsiaTheme="minorHAnsi"/>
          <w:bCs/>
          <w:lang w:eastAsia="en-US"/>
        </w:rPr>
        <w:t xml:space="preserve"> poz</w:t>
      </w:r>
      <w:r w:rsidRPr="001F1BC9">
        <w:rPr>
          <w:rFonts w:eastAsiaTheme="minorHAnsi"/>
          <w:bCs/>
          <w:lang w:eastAsia="en-US"/>
        </w:rPr>
        <w:t>.</w:t>
      </w:r>
      <w:r w:rsidR="00AD5E0E">
        <w:rPr>
          <w:rFonts w:eastAsiaTheme="minorHAnsi"/>
          <w:bCs/>
          <w:lang w:eastAsia="en-US"/>
        </w:rPr>
        <w:t xml:space="preserve"> </w:t>
      </w:r>
      <w:r w:rsidR="00EB1130">
        <w:rPr>
          <w:rFonts w:eastAsiaTheme="minorHAnsi"/>
          <w:bCs/>
          <w:lang w:eastAsia="en-US"/>
        </w:rPr>
        <w:t>506</w:t>
      </w:r>
      <w:r w:rsidR="0061502B">
        <w:rPr>
          <w:rFonts w:eastAsiaTheme="minorHAnsi"/>
          <w:bCs/>
          <w:lang w:eastAsia="en-US"/>
        </w:rPr>
        <w:t xml:space="preserve"> z </w:t>
      </w:r>
      <w:proofErr w:type="spellStart"/>
      <w:r w:rsidR="0061502B">
        <w:rPr>
          <w:rFonts w:eastAsiaTheme="minorHAnsi"/>
          <w:bCs/>
          <w:lang w:eastAsia="en-US"/>
        </w:rPr>
        <w:t>późn</w:t>
      </w:r>
      <w:proofErr w:type="spellEnd"/>
      <w:r w:rsidR="0061502B">
        <w:rPr>
          <w:rFonts w:eastAsiaTheme="minorHAnsi"/>
          <w:bCs/>
          <w:lang w:eastAsia="en-US"/>
        </w:rPr>
        <w:t>. zm.</w:t>
      </w:r>
      <w:r w:rsidR="00EA5D99">
        <w:rPr>
          <w:rFonts w:eastAsiaTheme="minorHAnsi"/>
          <w:bCs/>
          <w:lang w:eastAsia="en-US"/>
        </w:rPr>
        <w:t>)</w:t>
      </w:r>
      <w:r w:rsidRPr="001F1BC9">
        <w:rPr>
          <w:rFonts w:eastAsiaTheme="minorHAnsi"/>
          <w:bCs/>
          <w:lang w:eastAsia="en-US"/>
        </w:rPr>
        <w:t xml:space="preserve"> </w:t>
      </w:r>
      <w:r w:rsidRPr="001F1BC9">
        <w:t>w związku z art. 10 ustawy z dnia 12 stycznia 1991 roku o podatkach i</w:t>
      </w:r>
      <w:r w:rsidR="00320E6E">
        <w:t xml:space="preserve"> </w:t>
      </w:r>
      <w:r w:rsidR="000C0616">
        <w:t>opłatach lokalnych (</w:t>
      </w:r>
      <w:proofErr w:type="spellStart"/>
      <w:r w:rsidR="0061502B">
        <w:t>t.j</w:t>
      </w:r>
      <w:proofErr w:type="spellEnd"/>
      <w:r w:rsidR="0061502B">
        <w:t>.</w:t>
      </w:r>
      <w:r w:rsidR="00EB1130">
        <w:t xml:space="preserve"> Dz.U. z 2019 r. poz. 1170</w:t>
      </w:r>
      <w:r w:rsidR="0061502B">
        <w:t xml:space="preserve"> z </w:t>
      </w:r>
      <w:proofErr w:type="spellStart"/>
      <w:r w:rsidR="0061502B">
        <w:t>późn</w:t>
      </w:r>
      <w:proofErr w:type="spellEnd"/>
      <w:r w:rsidR="0061502B">
        <w:t>. zm.</w:t>
      </w:r>
      <w:r w:rsidR="000C0616">
        <w:t xml:space="preserve"> </w:t>
      </w:r>
      <w:r w:rsidRPr="001F1BC9">
        <w:t>) Rada Gminy Duszniki uchwala, co następuje:</w:t>
      </w:r>
    </w:p>
    <w:p w14:paraId="284B4E13" w14:textId="77777777" w:rsidR="001D586C" w:rsidRPr="001F1BC9" w:rsidRDefault="001D586C" w:rsidP="001D586C">
      <w:pPr>
        <w:jc w:val="both"/>
      </w:pPr>
    </w:p>
    <w:p w14:paraId="6BFF048B" w14:textId="77777777" w:rsidR="001D586C" w:rsidRPr="001F1BC9" w:rsidRDefault="001D586C" w:rsidP="001D586C">
      <w:r w:rsidRPr="000C0616">
        <w:rPr>
          <w:b/>
          <w:bCs/>
        </w:rPr>
        <w:t>§ 1.</w:t>
      </w:r>
      <w:r w:rsidR="00F63B4D">
        <w:rPr>
          <w:bCs/>
        </w:rPr>
        <w:t xml:space="preserve"> </w:t>
      </w:r>
      <w:r w:rsidRPr="001F1BC9">
        <w:t xml:space="preserve">Ustala </w:t>
      </w:r>
      <w:r w:rsidR="00EA5D99">
        <w:t xml:space="preserve"> </w:t>
      </w:r>
      <w:r w:rsidRPr="001F1BC9">
        <w:t>się</w:t>
      </w:r>
      <w:r w:rsidR="00EA5D99">
        <w:t xml:space="preserve"> </w:t>
      </w:r>
      <w:r w:rsidRPr="001F1BC9">
        <w:t xml:space="preserve"> wysokość </w:t>
      </w:r>
      <w:r w:rsidR="00EA5D99">
        <w:t xml:space="preserve"> </w:t>
      </w:r>
      <w:r w:rsidRPr="001F1BC9">
        <w:t xml:space="preserve">stawek </w:t>
      </w:r>
      <w:r w:rsidR="00EA5D99">
        <w:t xml:space="preserve"> </w:t>
      </w:r>
      <w:r w:rsidRPr="001F1BC9">
        <w:t>podatku</w:t>
      </w:r>
      <w:r w:rsidR="00EA5D99">
        <w:t xml:space="preserve"> </w:t>
      </w:r>
      <w:r w:rsidRPr="001F1BC9">
        <w:t xml:space="preserve"> od </w:t>
      </w:r>
      <w:r w:rsidR="00EA5D99">
        <w:t xml:space="preserve"> </w:t>
      </w:r>
      <w:r w:rsidRPr="001F1BC9">
        <w:t>środków transportowych</w:t>
      </w:r>
      <w:r w:rsidR="00EA5D99">
        <w:t xml:space="preserve"> obowiązujących</w:t>
      </w:r>
      <w:r>
        <w:t xml:space="preserve"> na terenie Gminy Duszniki</w:t>
      </w:r>
      <w:r w:rsidRPr="001F1BC9">
        <w:t>:</w:t>
      </w:r>
    </w:p>
    <w:p w14:paraId="315E39F0" w14:textId="77777777" w:rsidR="001D586C" w:rsidRPr="001F1BC9" w:rsidRDefault="001D586C" w:rsidP="001D586C">
      <w:pPr>
        <w:pStyle w:val="Tekstpodstawowy"/>
      </w:pPr>
    </w:p>
    <w:p w14:paraId="06E18654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 xml:space="preserve">d samochodów ciężarowych o </w:t>
      </w:r>
      <w:r w:rsidR="001D586C">
        <w:t xml:space="preserve">których mowa  w art. 8 </w:t>
      </w:r>
      <w:r w:rsidR="00EA5D99" w:rsidRPr="00EA5D99">
        <w:t>pkt</w:t>
      </w:r>
      <w:r w:rsidR="001D586C">
        <w:t xml:space="preserve"> 1 ustawy o podatkach </w:t>
      </w:r>
      <w:r w:rsidR="00201714">
        <w:t xml:space="preserve">i opłatach lokalnych, o </w:t>
      </w:r>
      <w:r w:rsidR="001D586C" w:rsidRPr="001F1BC9">
        <w:t>dopuszczalnej masie całkowitej pojazdu:</w:t>
      </w:r>
    </w:p>
    <w:p w14:paraId="14EB0BB3" w14:textId="77777777" w:rsidR="001D586C" w:rsidRPr="001F1BC9" w:rsidRDefault="001D586C" w:rsidP="001D586C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jc w:val="both"/>
      </w:pPr>
      <w:r w:rsidRPr="001F1BC9">
        <w:t>powyżej 3,5 tony do 5,5 tony włącznie:</w:t>
      </w:r>
    </w:p>
    <w:p w14:paraId="182C9AEF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</w:t>
      </w:r>
      <w:r w:rsidR="00002FB4">
        <w:t>anych do końca 2008r.</w:t>
      </w:r>
      <w:r w:rsidR="00002FB4">
        <w:tab/>
      </w:r>
      <w:r w:rsidR="00002FB4">
        <w:tab/>
      </w:r>
      <w:r w:rsidR="00002FB4">
        <w:tab/>
        <w:t>-    777</w:t>
      </w:r>
      <w:r w:rsidRPr="001F1BC9">
        <w:t>,00 zł,</w:t>
      </w:r>
    </w:p>
    <w:p w14:paraId="0240928D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719</w:t>
      </w:r>
      <w:r w:rsidRPr="001F1BC9">
        <w:t>,00 zł,</w:t>
      </w:r>
    </w:p>
    <w:p w14:paraId="0242E8E5" w14:textId="77777777"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5,5 tony do 9 ton włącznie</w:t>
      </w:r>
    </w:p>
    <w:p w14:paraId="5BED391D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wyprodukowan</w:t>
      </w:r>
      <w:r w:rsidR="00002FB4">
        <w:t>ych do końca 2008r.</w:t>
      </w:r>
      <w:r w:rsidR="00002FB4">
        <w:tab/>
      </w:r>
      <w:r w:rsidR="00002FB4">
        <w:tab/>
      </w:r>
      <w:r w:rsidR="00002FB4">
        <w:tab/>
        <w:t>- 1 050</w:t>
      </w:r>
      <w:r w:rsidRPr="001F1BC9">
        <w:t>,00 zł,</w:t>
      </w:r>
    </w:p>
    <w:p w14:paraId="36B4E68C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</w:t>
      </w:r>
      <w:r w:rsidR="00002FB4">
        <w:t>kowanych po roku 2008</w:t>
      </w:r>
      <w:r w:rsidR="00002FB4">
        <w:tab/>
      </w:r>
      <w:r w:rsidR="00002FB4">
        <w:tab/>
      </w:r>
      <w:r w:rsidR="00002FB4">
        <w:tab/>
        <w:t>-    992</w:t>
      </w:r>
      <w:r w:rsidRPr="001F1BC9">
        <w:t>,00 zł,</w:t>
      </w:r>
    </w:p>
    <w:p w14:paraId="54FD52F6" w14:textId="77777777" w:rsidR="001D586C" w:rsidRPr="001F1BC9" w:rsidRDefault="001D586C" w:rsidP="001D586C">
      <w:pPr>
        <w:numPr>
          <w:ilvl w:val="1"/>
          <w:numId w:val="1"/>
        </w:numPr>
        <w:tabs>
          <w:tab w:val="clear" w:pos="1440"/>
        </w:tabs>
        <w:ind w:left="1080"/>
        <w:jc w:val="both"/>
      </w:pPr>
      <w:r w:rsidRPr="001F1BC9">
        <w:t>powyżej 9 ton do poniżej 12 ton</w:t>
      </w:r>
    </w:p>
    <w:p w14:paraId="156499DC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wyproduko</w:t>
      </w:r>
      <w:r w:rsidR="00002FB4">
        <w:t>wanych do końca 2008r.</w:t>
      </w:r>
      <w:r w:rsidR="00002FB4">
        <w:tab/>
      </w:r>
      <w:r w:rsidR="00002FB4">
        <w:tab/>
      </w:r>
      <w:r w:rsidR="00002FB4">
        <w:tab/>
        <w:t>- 1.565</w:t>
      </w:r>
      <w:r w:rsidRPr="001F1BC9">
        <w:t>,00 zł,</w:t>
      </w:r>
    </w:p>
    <w:p w14:paraId="4F6F5560" w14:textId="77777777" w:rsidR="001D586C" w:rsidRPr="001F1BC9" w:rsidRDefault="001D586C" w:rsidP="001D586C">
      <w:pPr>
        <w:numPr>
          <w:ilvl w:val="2"/>
          <w:numId w:val="1"/>
        </w:numPr>
        <w:tabs>
          <w:tab w:val="clear" w:pos="2340"/>
        </w:tabs>
        <w:ind w:left="1800"/>
        <w:jc w:val="both"/>
      </w:pPr>
      <w:r w:rsidRPr="001F1BC9">
        <w:t>wyprod</w:t>
      </w:r>
      <w:r w:rsidR="00002FB4">
        <w:t>ukowanych po roku 2008</w:t>
      </w:r>
      <w:r w:rsidR="00002FB4">
        <w:tab/>
      </w:r>
      <w:r w:rsidR="00002FB4">
        <w:tab/>
      </w:r>
      <w:r w:rsidR="00002FB4">
        <w:tab/>
        <w:t>- 1.496</w:t>
      </w:r>
      <w:r w:rsidRPr="001F1BC9">
        <w:t>,00 zł.</w:t>
      </w:r>
    </w:p>
    <w:p w14:paraId="7D2B3683" w14:textId="77777777" w:rsidR="001D586C" w:rsidRPr="001F1BC9" w:rsidRDefault="001D586C" w:rsidP="001D586C">
      <w:pPr>
        <w:ind w:left="1980"/>
        <w:jc w:val="both"/>
      </w:pPr>
    </w:p>
    <w:p w14:paraId="7DD73C58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samochodów ciężarowych</w:t>
      </w:r>
      <w:r w:rsidR="00201714">
        <w:t xml:space="preserve">, </w:t>
      </w:r>
      <w:r w:rsidR="001D586C" w:rsidRPr="001F1BC9">
        <w:t>o</w:t>
      </w:r>
      <w:r w:rsidR="00201714">
        <w:t xml:space="preserve"> których mowa w art. 8 pkt.</w:t>
      </w:r>
      <w:r w:rsidR="00AD5E0E">
        <w:t xml:space="preserve"> </w:t>
      </w:r>
      <w:r w:rsidR="00201714">
        <w:t>2</w:t>
      </w:r>
      <w:r w:rsidR="00A07501">
        <w:t xml:space="preserve"> ustawy</w:t>
      </w:r>
      <w:r w:rsidR="001D586C" w:rsidRPr="001F1BC9">
        <w:t xml:space="preserve"> </w:t>
      </w:r>
      <w:r w:rsidR="00E13568">
        <w:t>o podatkach</w:t>
      </w:r>
      <w:r w:rsidR="000C0616">
        <w:t xml:space="preserve">      </w:t>
      </w:r>
      <w:r w:rsidR="00E13568">
        <w:t xml:space="preserve"> i opłatach lokalnych, o </w:t>
      </w:r>
      <w:r w:rsidR="001D586C" w:rsidRPr="001F1BC9">
        <w:t>dopuszczalnej masie całkowitej równej lub wyższej niż 12 ton</w:t>
      </w:r>
      <w:r w:rsidR="00E13568">
        <w:t xml:space="preserve"> w zależności od liczby osi, dopuszczalnej masy całkowitej pojazdu i rodzaju zawieszenia </w:t>
      </w:r>
      <w:r w:rsidR="001D586C" w:rsidRPr="001F1BC9">
        <w:t xml:space="preserve"> stawki określa załącznik nr 1 do</w:t>
      </w:r>
      <w:r w:rsidR="002048BD">
        <w:t xml:space="preserve"> niniejszej uchwały;</w:t>
      </w:r>
    </w:p>
    <w:p w14:paraId="4532E671" w14:textId="77777777" w:rsidR="001D586C" w:rsidRPr="001F1BC9" w:rsidRDefault="001D586C" w:rsidP="001D586C">
      <w:pPr>
        <w:ind w:left="360"/>
        <w:jc w:val="both"/>
      </w:pPr>
    </w:p>
    <w:p w14:paraId="4CBF5B3C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2048BD">
        <w:t>ów</w:t>
      </w:r>
      <w:r w:rsidR="001D586C" w:rsidRPr="001F1BC9">
        <w:t xml:space="preserve"> siodłow</w:t>
      </w:r>
      <w:r w:rsidR="002048BD">
        <w:t>ych</w:t>
      </w:r>
      <w:r w:rsidR="001D586C" w:rsidRPr="001F1BC9">
        <w:t xml:space="preserve"> i balastow</w:t>
      </w:r>
      <w:r w:rsidR="002048BD">
        <w:t>ych, o których mowa w art. 8 pkt 3</w:t>
      </w:r>
      <w:r w:rsidR="00A07501">
        <w:t xml:space="preserve"> ustawy</w:t>
      </w:r>
      <w:r w:rsidR="000C0616">
        <w:t xml:space="preserve">          </w:t>
      </w:r>
      <w:r w:rsidR="002048BD">
        <w:t xml:space="preserve"> o podatkach i opłatach </w:t>
      </w:r>
      <w:r w:rsidR="0085212D">
        <w:t>lokalnych,</w:t>
      </w:r>
      <w:r w:rsidR="00A07501">
        <w:t xml:space="preserve"> przystosowanych do używania łącznie z naczepą lub przyczepą </w:t>
      </w:r>
      <w:r w:rsidR="0085212D">
        <w:t xml:space="preserve"> o dopuszczalnej masie całkowitej ze</w:t>
      </w:r>
      <w:r w:rsidR="001D586C" w:rsidRPr="001F1BC9">
        <w:t>społu pojazdów od 3</w:t>
      </w:r>
      <w:r w:rsidR="00002FB4">
        <w:t>,5 tony i poniżej 12 ton – 1.806</w:t>
      </w:r>
      <w:r w:rsidR="001D586C" w:rsidRPr="001F1BC9">
        <w:t>,00 zł.</w:t>
      </w:r>
      <w:r w:rsidR="00A07501">
        <w:t>;</w:t>
      </w:r>
    </w:p>
    <w:p w14:paraId="641BF2FF" w14:textId="77777777" w:rsidR="001D586C" w:rsidRPr="001F1BC9" w:rsidRDefault="001D586C" w:rsidP="001D586C">
      <w:pPr>
        <w:jc w:val="both"/>
      </w:pPr>
    </w:p>
    <w:p w14:paraId="1F46178D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</w:t>
      </w:r>
      <w:r w:rsidR="001D586C" w:rsidRPr="001F1BC9">
        <w:t>d ciągnik</w:t>
      </w:r>
      <w:r w:rsidR="00A07501">
        <w:t>ów</w:t>
      </w:r>
      <w:r w:rsidR="001D586C" w:rsidRPr="001F1BC9">
        <w:t xml:space="preserve"> siodłow</w:t>
      </w:r>
      <w:r w:rsidR="00A07501">
        <w:t>ych</w:t>
      </w:r>
      <w:r w:rsidR="001D586C" w:rsidRPr="001F1BC9">
        <w:t xml:space="preserve"> lub balastow</w:t>
      </w:r>
      <w:r w:rsidR="00A07501">
        <w:t>ych, o których mowa w art. 8 pkt 4 ustawy</w:t>
      </w:r>
      <w:r w:rsidR="000C0616">
        <w:t xml:space="preserve">       </w:t>
      </w:r>
      <w:r w:rsidR="00A07501">
        <w:t xml:space="preserve"> o podatkach i opłatach lokalnych, </w:t>
      </w:r>
      <w:r w:rsidR="001D586C" w:rsidRPr="001F1BC9">
        <w:t>przystosowan</w:t>
      </w:r>
      <w:r w:rsidR="00A07501">
        <w:t>ych</w:t>
      </w:r>
      <w:r>
        <w:t xml:space="preserve"> </w:t>
      </w:r>
      <w:r w:rsidR="001D586C" w:rsidRPr="001F1BC9">
        <w:t>do używania łącznie z naczepą lub przyczepą o dopuszczanej masie całkowitej zespołu pojazdów równej lub wyższej niż 12 ton stawki w zależności od liczby osi, dopuszczalnej masy całkowitej pojazdu</w:t>
      </w:r>
      <w:r w:rsidR="000C0616">
        <w:t xml:space="preserve">        </w:t>
      </w:r>
      <w:r w:rsidR="001D586C" w:rsidRPr="001F1BC9">
        <w:t xml:space="preserve"> i rodzaju zawieszenia</w:t>
      </w:r>
      <w:r w:rsidR="00EA5D99">
        <w:t>,</w:t>
      </w:r>
      <w:r>
        <w:t xml:space="preserve"> </w:t>
      </w:r>
      <w:r w:rsidRPr="001F1BC9">
        <w:t>określa załącznik nr 2 do</w:t>
      </w:r>
      <w:r>
        <w:t xml:space="preserve"> niniejszej </w:t>
      </w:r>
      <w:r w:rsidRPr="001F1BC9">
        <w:t xml:space="preserve"> uchwały</w:t>
      </w:r>
      <w:r>
        <w:t>;</w:t>
      </w:r>
    </w:p>
    <w:p w14:paraId="5F0239D0" w14:textId="77777777" w:rsidR="001D586C" w:rsidRPr="001F1BC9" w:rsidRDefault="001D586C" w:rsidP="001D586C">
      <w:pPr>
        <w:jc w:val="both"/>
      </w:pPr>
    </w:p>
    <w:p w14:paraId="7370C63D" w14:textId="77777777" w:rsidR="001D586C" w:rsidRPr="001F1BC9" w:rsidRDefault="00FD120A" w:rsidP="001D586C">
      <w:pPr>
        <w:numPr>
          <w:ilvl w:val="0"/>
          <w:numId w:val="1"/>
        </w:numPr>
        <w:jc w:val="both"/>
      </w:pPr>
      <w:r>
        <w:t>od p</w:t>
      </w:r>
      <w:r w:rsidR="000C0616">
        <w:t>rzyczep lub</w:t>
      </w:r>
      <w:r w:rsidR="001D586C" w:rsidRPr="001F1BC9">
        <w:t xml:space="preserve"> naczep,</w:t>
      </w:r>
      <w:r>
        <w:t xml:space="preserve"> o których mowa w art. 8 pkt 5 ustawy o podatkach i opłatach lokalnych, </w:t>
      </w:r>
      <w:r w:rsidR="001D586C" w:rsidRPr="001F1BC9">
        <w:t>które łącznie z pojazdem silnikowym posiadają dopuszczalną masę całkowitą od 7 ton i poniżej 12 ton</w:t>
      </w:r>
      <w:r w:rsidR="005B1FAC">
        <w:t>,</w:t>
      </w:r>
      <w:r w:rsidR="001D586C" w:rsidRPr="001F1BC9">
        <w:t xml:space="preserve"> z wyjątkiem związanych wyłącznie z działalnością rolniczą prowadzoną prze</w:t>
      </w:r>
      <w:r w:rsidR="00002FB4">
        <w:t>z podatnika podatku rolnego – 84</w:t>
      </w:r>
      <w:r w:rsidR="001D586C" w:rsidRPr="001F1BC9">
        <w:t>0,00 zł.</w:t>
      </w:r>
      <w:r w:rsidR="005B1FAC">
        <w:t>;</w:t>
      </w:r>
    </w:p>
    <w:p w14:paraId="4871FEA8" w14:textId="77777777" w:rsidR="001D586C" w:rsidRPr="001F1BC9" w:rsidRDefault="001D586C" w:rsidP="001D586C">
      <w:pPr>
        <w:jc w:val="both"/>
      </w:pPr>
    </w:p>
    <w:p w14:paraId="58434D78" w14:textId="77777777" w:rsidR="001D586C" w:rsidRPr="001F1BC9" w:rsidRDefault="001D586C" w:rsidP="001D586C">
      <w:pPr>
        <w:ind w:left="360"/>
        <w:jc w:val="both"/>
      </w:pPr>
    </w:p>
    <w:p w14:paraId="28FFD7A7" w14:textId="77777777" w:rsidR="001D586C" w:rsidRPr="001F1BC9" w:rsidRDefault="00F63B4D" w:rsidP="001D586C">
      <w:pPr>
        <w:numPr>
          <w:ilvl w:val="0"/>
          <w:numId w:val="1"/>
        </w:numPr>
        <w:jc w:val="both"/>
      </w:pPr>
      <w:r>
        <w:lastRenderedPageBreak/>
        <w:t>o</w:t>
      </w:r>
      <w:r w:rsidR="000C0616">
        <w:t>d przyczep lub</w:t>
      </w:r>
      <w:r w:rsidR="001D586C" w:rsidRPr="001F1BC9">
        <w:t xml:space="preserve"> naczep,</w:t>
      </w:r>
      <w:r w:rsidR="007203ED">
        <w:t xml:space="preserve"> o których mowa w art. 8 pkt 6 ustawy o podatkach i opłatach lokalnych,</w:t>
      </w:r>
      <w:r w:rsidR="001D586C" w:rsidRPr="001F1BC9">
        <w:t xml:space="preserve"> które łącznie z pojazdem silnikowym posiadają dopuszczalną masę całkowitą</w:t>
      </w:r>
      <w:r w:rsidR="00EE73F8">
        <w:t xml:space="preserve"> pojazdów</w:t>
      </w:r>
      <w:r w:rsidR="001D586C" w:rsidRPr="001F1BC9">
        <w:t xml:space="preserve"> równą lub wyższą niż 12 ton</w:t>
      </w:r>
      <w:r w:rsidR="007203ED">
        <w:t>,</w:t>
      </w:r>
      <w:r w:rsidR="001D586C" w:rsidRPr="001F1BC9">
        <w:t xml:space="preserve"> z wyjątkiem związanych z działalnością rolniczą prowadzoną przez podatnika podatku rolnego</w:t>
      </w:r>
      <w:r w:rsidR="00EE73F8">
        <w:t>,</w:t>
      </w:r>
      <w:r w:rsidR="001D586C" w:rsidRPr="001F1BC9">
        <w:t xml:space="preserve"> stawki</w:t>
      </w:r>
      <w:r w:rsidR="00EE73F8">
        <w:t xml:space="preserve"> w zależności od liczby osi, dopuszczalnej masy całkowitej zespołu pojazdów  </w:t>
      </w:r>
      <w:r w:rsidR="001D586C" w:rsidRPr="001F1BC9">
        <w:t xml:space="preserve"> określa załącznik nr 3 do</w:t>
      </w:r>
      <w:r w:rsidR="00EE73F8">
        <w:t xml:space="preserve"> niniejszej</w:t>
      </w:r>
      <w:r w:rsidR="001D586C" w:rsidRPr="001F1BC9">
        <w:t xml:space="preserve"> uchwały</w:t>
      </w:r>
      <w:r w:rsidR="00EE73F8">
        <w:t>;</w:t>
      </w:r>
    </w:p>
    <w:p w14:paraId="7A00DA16" w14:textId="77777777" w:rsidR="001D586C" w:rsidRPr="001F1BC9" w:rsidRDefault="001D586C" w:rsidP="001D586C">
      <w:pPr>
        <w:jc w:val="both"/>
      </w:pPr>
    </w:p>
    <w:p w14:paraId="0DBB7595" w14:textId="77777777" w:rsidR="001D586C" w:rsidRPr="001F1BC9" w:rsidRDefault="00F63B4D" w:rsidP="001D586C">
      <w:pPr>
        <w:numPr>
          <w:ilvl w:val="0"/>
          <w:numId w:val="1"/>
        </w:numPr>
        <w:tabs>
          <w:tab w:val="left" w:pos="720"/>
        </w:tabs>
        <w:jc w:val="both"/>
      </w:pPr>
      <w:r>
        <w:t>o</w:t>
      </w:r>
      <w:r w:rsidR="001D586C" w:rsidRPr="001F1BC9">
        <w:t>d autobus</w:t>
      </w:r>
      <w:r>
        <w:t>ów</w:t>
      </w:r>
      <w:r w:rsidR="001D586C" w:rsidRPr="001F1BC9">
        <w:t>, o</w:t>
      </w:r>
      <w:r>
        <w:t xml:space="preserve"> których mowa w art. 8 pkt 7 ustawy o podatkach i opłatach lokalnych, o ilości miejsc do siedzenia poza miejscem kierowcy:</w:t>
      </w:r>
    </w:p>
    <w:p w14:paraId="6B9A84B5" w14:textId="77777777" w:rsidR="001D586C" w:rsidRPr="001F1BC9" w:rsidRDefault="00F63B4D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>
        <w:t xml:space="preserve">mniejszej niż 22 miejsca -                              </w:t>
      </w:r>
      <w:r w:rsidR="00002FB4">
        <w:t xml:space="preserve"> 1.184</w:t>
      </w:r>
      <w:r w:rsidR="001D586C" w:rsidRPr="001F1BC9">
        <w:t xml:space="preserve">,00 zł,                                                                 </w:t>
      </w:r>
    </w:p>
    <w:p w14:paraId="21E1FAB5" w14:textId="77777777" w:rsidR="001D586C" w:rsidRPr="001F1BC9" w:rsidRDefault="001D586C" w:rsidP="001D586C">
      <w:pPr>
        <w:numPr>
          <w:ilvl w:val="0"/>
          <w:numId w:val="2"/>
        </w:numPr>
        <w:tabs>
          <w:tab w:val="clear" w:pos="2700"/>
        </w:tabs>
        <w:ind w:left="1080"/>
        <w:jc w:val="both"/>
      </w:pPr>
      <w:r w:rsidRPr="001F1BC9">
        <w:t>równej lub w</w:t>
      </w:r>
      <w:r w:rsidR="000B2001">
        <w:t>iększ</w:t>
      </w:r>
      <w:r w:rsidRPr="001F1BC9">
        <w:t xml:space="preserve">ej niż </w:t>
      </w:r>
      <w:r w:rsidR="00F63B4D">
        <w:t xml:space="preserve">22 miejsca  </w:t>
      </w:r>
      <w:r w:rsidRPr="001F1BC9">
        <w:t xml:space="preserve"> </w:t>
      </w:r>
      <w:r>
        <w:t xml:space="preserve">      </w:t>
      </w:r>
      <w:r w:rsidR="00002FB4">
        <w:t xml:space="preserve">  -    1.937</w:t>
      </w:r>
      <w:r w:rsidRPr="001F1BC9">
        <w:t>,00 zł,</w:t>
      </w:r>
    </w:p>
    <w:p w14:paraId="755BBB68" w14:textId="77777777" w:rsidR="001D586C" w:rsidRPr="001F1BC9" w:rsidRDefault="001D586C" w:rsidP="001D586C">
      <w:pPr>
        <w:ind w:left="708" w:firstLine="708"/>
        <w:jc w:val="both"/>
      </w:pPr>
    </w:p>
    <w:p w14:paraId="5B3173D3" w14:textId="77777777" w:rsidR="001D586C" w:rsidRPr="001F1BC9" w:rsidRDefault="001D586C" w:rsidP="001D586C">
      <w:pPr>
        <w:jc w:val="both"/>
        <w:rPr>
          <w:b/>
          <w:bCs/>
        </w:rPr>
      </w:pPr>
    </w:p>
    <w:p w14:paraId="133546FD" w14:textId="77777777" w:rsidR="001D586C" w:rsidRPr="001F1BC9" w:rsidRDefault="001D586C" w:rsidP="001D586C">
      <w:r w:rsidRPr="000C0616">
        <w:rPr>
          <w:b/>
          <w:bCs/>
        </w:rPr>
        <w:t>§ 2.</w:t>
      </w:r>
      <w:r w:rsidRPr="001F1BC9">
        <w:rPr>
          <w:b/>
          <w:bCs/>
        </w:rPr>
        <w:t xml:space="preserve"> </w:t>
      </w:r>
      <w:r w:rsidRPr="001F1BC9">
        <w:t>Wykonanie uchwały powierza się Wójtowi Gminy.</w:t>
      </w:r>
    </w:p>
    <w:p w14:paraId="7DF10982" w14:textId="77777777" w:rsidR="001D586C" w:rsidRPr="001F1BC9" w:rsidRDefault="001D586C" w:rsidP="001D586C">
      <w:pPr>
        <w:tabs>
          <w:tab w:val="left" w:pos="2495"/>
        </w:tabs>
        <w:jc w:val="both"/>
      </w:pPr>
      <w:r>
        <w:tab/>
      </w:r>
    </w:p>
    <w:p w14:paraId="2306C9DF" w14:textId="77777777" w:rsidR="001D586C" w:rsidRPr="004B733E" w:rsidRDefault="001D586C" w:rsidP="001D586C">
      <w:pPr>
        <w:pStyle w:val="Tytu"/>
        <w:jc w:val="left"/>
        <w:rPr>
          <w:b w:val="0"/>
        </w:rPr>
      </w:pPr>
      <w:r w:rsidRPr="000C0616">
        <w:t>§ 3.</w:t>
      </w:r>
      <w:r w:rsidR="0059537B">
        <w:rPr>
          <w:b w:val="0"/>
        </w:rPr>
        <w:t xml:space="preserve"> Z dniem wejścia w życie niniejszej uchwały traci </w:t>
      </w:r>
      <w:r w:rsidRPr="004B733E">
        <w:rPr>
          <w:b w:val="0"/>
        </w:rPr>
        <w:t>moc uchwała Nr</w:t>
      </w:r>
      <w:r w:rsidRPr="001F1BC9">
        <w:t xml:space="preserve"> </w:t>
      </w:r>
      <w:r w:rsidR="00EB1130">
        <w:rPr>
          <w:b w:val="0"/>
        </w:rPr>
        <w:t>II/9/18</w:t>
      </w:r>
      <w:r w:rsidR="0059537B">
        <w:rPr>
          <w:b w:val="0"/>
        </w:rPr>
        <w:t xml:space="preserve"> </w:t>
      </w:r>
      <w:r w:rsidRPr="004B733E">
        <w:rPr>
          <w:b w:val="0"/>
        </w:rPr>
        <w:t xml:space="preserve"> Rady Gminy Duszniki z dnia </w:t>
      </w:r>
      <w:r>
        <w:rPr>
          <w:b w:val="0"/>
        </w:rPr>
        <w:t>2</w:t>
      </w:r>
      <w:r w:rsidR="00EB1130">
        <w:rPr>
          <w:b w:val="0"/>
        </w:rPr>
        <w:t>7 listopada</w:t>
      </w:r>
      <w:r w:rsidRPr="004B733E">
        <w:rPr>
          <w:b w:val="0"/>
        </w:rPr>
        <w:t xml:space="preserve"> 201</w:t>
      </w:r>
      <w:r w:rsidR="00EB1130">
        <w:rPr>
          <w:b w:val="0"/>
        </w:rPr>
        <w:t>8</w:t>
      </w:r>
      <w:r>
        <w:rPr>
          <w:b w:val="0"/>
        </w:rPr>
        <w:t xml:space="preserve"> </w:t>
      </w:r>
      <w:r w:rsidRPr="004B733E">
        <w:rPr>
          <w:b w:val="0"/>
        </w:rPr>
        <w:t>r. w sprawie ustalenia stawek podatku od środków transportowych.</w:t>
      </w:r>
    </w:p>
    <w:p w14:paraId="567B3D69" w14:textId="77777777" w:rsidR="001D586C" w:rsidRPr="001F1BC9" w:rsidRDefault="001D586C" w:rsidP="001D586C">
      <w:pPr>
        <w:jc w:val="both"/>
      </w:pPr>
    </w:p>
    <w:p w14:paraId="50EFD756" w14:textId="77777777" w:rsidR="001D586C" w:rsidRPr="001F1BC9" w:rsidRDefault="001D586C" w:rsidP="001D586C">
      <w:pPr>
        <w:jc w:val="both"/>
      </w:pPr>
      <w:r w:rsidRPr="000C0616">
        <w:rPr>
          <w:b/>
          <w:bCs/>
        </w:rPr>
        <w:t>§</w:t>
      </w:r>
      <w:r w:rsidR="0059537B" w:rsidRPr="000C0616">
        <w:rPr>
          <w:b/>
          <w:bCs/>
        </w:rPr>
        <w:t xml:space="preserve"> </w:t>
      </w:r>
      <w:r w:rsidRPr="000C0616">
        <w:rPr>
          <w:b/>
          <w:bCs/>
        </w:rPr>
        <w:t>4.</w:t>
      </w:r>
      <w:r w:rsidRPr="001F1BC9">
        <w:rPr>
          <w:b/>
          <w:bCs/>
        </w:rPr>
        <w:t xml:space="preserve"> </w:t>
      </w:r>
      <w:r w:rsidRPr="001F1BC9">
        <w:t xml:space="preserve">Uchwała </w:t>
      </w:r>
      <w:r w:rsidR="000B2001">
        <w:t xml:space="preserve"> podlega  publikacji</w:t>
      </w:r>
      <w:r w:rsidRPr="001F1BC9">
        <w:t xml:space="preserve">  w Dzienniku Urzędowym Województwa Wielkopolskiego i </w:t>
      </w:r>
      <w:r w:rsidR="000B2001">
        <w:t>wch</w:t>
      </w:r>
      <w:r w:rsidR="00002FB4">
        <w:t>odzi w życie z dniem 1 stycznia</w:t>
      </w:r>
      <w:r w:rsidR="00EB1130">
        <w:t xml:space="preserve"> 2020</w:t>
      </w:r>
      <w:r w:rsidR="000B2001">
        <w:t xml:space="preserve"> r</w:t>
      </w:r>
      <w:r w:rsidRPr="001F1BC9">
        <w:t>.</w:t>
      </w:r>
    </w:p>
    <w:p w14:paraId="1C24D131" w14:textId="77777777" w:rsidR="001D586C" w:rsidRPr="001F1BC9" w:rsidRDefault="001D586C" w:rsidP="001D586C">
      <w:pPr>
        <w:jc w:val="both"/>
      </w:pPr>
    </w:p>
    <w:p w14:paraId="4B79FB33" w14:textId="77777777" w:rsidR="001D586C" w:rsidRPr="001F1BC9" w:rsidRDefault="001D586C" w:rsidP="001D586C">
      <w:pPr>
        <w:ind w:left="1080"/>
        <w:jc w:val="both"/>
      </w:pPr>
    </w:p>
    <w:p w14:paraId="21A6A86C" w14:textId="77777777" w:rsidR="001D586C" w:rsidRPr="001F1BC9" w:rsidRDefault="001D586C" w:rsidP="001D586C">
      <w:pPr>
        <w:ind w:left="1980"/>
        <w:jc w:val="both"/>
      </w:pPr>
    </w:p>
    <w:p w14:paraId="1198095C" w14:textId="77777777" w:rsidR="001D586C" w:rsidRPr="001F1BC9" w:rsidRDefault="001D586C" w:rsidP="001D586C"/>
    <w:p w14:paraId="10ABC4E6" w14:textId="77777777" w:rsidR="001D586C" w:rsidRPr="001F1BC9" w:rsidRDefault="001D586C" w:rsidP="001D586C">
      <w:pPr>
        <w:pStyle w:val="Tytu"/>
        <w:jc w:val="left"/>
        <w:rPr>
          <w:bCs w:val="0"/>
        </w:rPr>
      </w:pPr>
      <w:r w:rsidRPr="001F1BC9">
        <w:rPr>
          <w:b w:val="0"/>
        </w:rPr>
        <w:t xml:space="preserve">                                               </w:t>
      </w:r>
    </w:p>
    <w:p w14:paraId="28AD610E" w14:textId="77777777" w:rsidR="001D586C" w:rsidRPr="001F1BC9" w:rsidRDefault="001D586C" w:rsidP="001D586C"/>
    <w:p w14:paraId="1E712417" w14:textId="77777777" w:rsidR="001D586C" w:rsidRDefault="001D586C" w:rsidP="001D586C">
      <w:pPr>
        <w:rPr>
          <w:rFonts w:ascii="Arial" w:hAnsi="Arial" w:cs="Arial"/>
        </w:rPr>
      </w:pPr>
    </w:p>
    <w:p w14:paraId="75823D33" w14:textId="77777777" w:rsidR="001D586C" w:rsidRDefault="001D586C" w:rsidP="001D586C">
      <w:pPr>
        <w:rPr>
          <w:rFonts w:ascii="Arial" w:hAnsi="Arial" w:cs="Arial"/>
        </w:rPr>
      </w:pPr>
    </w:p>
    <w:p w14:paraId="2072CC3C" w14:textId="77777777" w:rsidR="001D586C" w:rsidRDefault="001D586C" w:rsidP="001D586C">
      <w:pPr>
        <w:rPr>
          <w:rFonts w:ascii="Arial" w:hAnsi="Arial" w:cs="Arial"/>
        </w:rPr>
      </w:pPr>
    </w:p>
    <w:p w14:paraId="6F11D344" w14:textId="77777777" w:rsidR="001D586C" w:rsidRDefault="001D586C" w:rsidP="001D586C">
      <w:pPr>
        <w:rPr>
          <w:rFonts w:ascii="Arial" w:hAnsi="Arial" w:cs="Arial"/>
        </w:rPr>
      </w:pPr>
    </w:p>
    <w:p w14:paraId="19E2BDC2" w14:textId="77777777" w:rsidR="001D586C" w:rsidRDefault="001D586C" w:rsidP="001D586C">
      <w:pPr>
        <w:rPr>
          <w:rFonts w:ascii="Arial" w:hAnsi="Arial" w:cs="Arial"/>
        </w:rPr>
      </w:pPr>
    </w:p>
    <w:p w14:paraId="2A967E3D" w14:textId="77777777" w:rsidR="001D586C" w:rsidRDefault="001D586C" w:rsidP="001D586C">
      <w:pPr>
        <w:rPr>
          <w:rFonts w:ascii="Arial" w:hAnsi="Arial" w:cs="Arial"/>
        </w:rPr>
      </w:pPr>
    </w:p>
    <w:p w14:paraId="6A75BDED" w14:textId="77777777" w:rsidR="001D586C" w:rsidRDefault="001D586C" w:rsidP="001D586C">
      <w:pPr>
        <w:rPr>
          <w:rFonts w:ascii="Arial" w:hAnsi="Arial" w:cs="Arial"/>
        </w:rPr>
      </w:pPr>
    </w:p>
    <w:p w14:paraId="42043026" w14:textId="77777777" w:rsidR="001D586C" w:rsidRDefault="001D586C" w:rsidP="001D586C">
      <w:pPr>
        <w:rPr>
          <w:rFonts w:ascii="Arial" w:hAnsi="Arial" w:cs="Arial"/>
        </w:rPr>
      </w:pPr>
    </w:p>
    <w:p w14:paraId="35B7EFBB" w14:textId="77777777" w:rsidR="001D586C" w:rsidRDefault="001D586C" w:rsidP="001D586C">
      <w:pPr>
        <w:rPr>
          <w:rFonts w:ascii="Arial" w:hAnsi="Arial" w:cs="Arial"/>
        </w:rPr>
      </w:pPr>
    </w:p>
    <w:p w14:paraId="6C74AF2C" w14:textId="77777777" w:rsidR="001D586C" w:rsidRDefault="001D586C" w:rsidP="001D586C">
      <w:pPr>
        <w:rPr>
          <w:rFonts w:ascii="Arial" w:hAnsi="Arial" w:cs="Arial"/>
        </w:rPr>
      </w:pPr>
    </w:p>
    <w:p w14:paraId="53712DCF" w14:textId="77777777" w:rsidR="001D586C" w:rsidRDefault="001D586C" w:rsidP="001D586C">
      <w:pPr>
        <w:rPr>
          <w:rFonts w:ascii="Arial" w:hAnsi="Arial" w:cs="Arial"/>
        </w:rPr>
      </w:pPr>
    </w:p>
    <w:p w14:paraId="37F73DBC" w14:textId="77777777" w:rsidR="001D586C" w:rsidRDefault="001D586C" w:rsidP="001D586C">
      <w:pPr>
        <w:rPr>
          <w:rFonts w:ascii="Arial" w:hAnsi="Arial" w:cs="Arial"/>
        </w:rPr>
      </w:pPr>
    </w:p>
    <w:p w14:paraId="23081F7A" w14:textId="77777777" w:rsidR="001D586C" w:rsidRDefault="001D586C" w:rsidP="001D586C">
      <w:pPr>
        <w:rPr>
          <w:rFonts w:ascii="Arial" w:hAnsi="Arial" w:cs="Arial"/>
        </w:rPr>
      </w:pPr>
    </w:p>
    <w:p w14:paraId="09AC5E6B" w14:textId="77777777" w:rsidR="001D586C" w:rsidRDefault="001D586C" w:rsidP="001D586C">
      <w:pPr>
        <w:rPr>
          <w:rFonts w:ascii="Arial" w:hAnsi="Arial" w:cs="Arial"/>
        </w:rPr>
      </w:pPr>
    </w:p>
    <w:p w14:paraId="34AEF335" w14:textId="77777777" w:rsidR="001D586C" w:rsidRDefault="001D586C" w:rsidP="001D586C">
      <w:pPr>
        <w:rPr>
          <w:rFonts w:ascii="Arial" w:hAnsi="Arial" w:cs="Arial"/>
        </w:rPr>
      </w:pPr>
    </w:p>
    <w:p w14:paraId="36B504E8" w14:textId="77777777" w:rsidR="001D586C" w:rsidRDefault="001D586C" w:rsidP="001D586C">
      <w:pPr>
        <w:rPr>
          <w:rFonts w:ascii="Arial" w:hAnsi="Arial" w:cs="Arial"/>
        </w:rPr>
      </w:pPr>
    </w:p>
    <w:p w14:paraId="598A0B27" w14:textId="77777777" w:rsidR="00254857" w:rsidRDefault="00254857" w:rsidP="001D586C">
      <w:pPr>
        <w:rPr>
          <w:rFonts w:ascii="Arial" w:hAnsi="Arial" w:cs="Arial"/>
        </w:rPr>
      </w:pPr>
    </w:p>
    <w:p w14:paraId="1FDAACF7" w14:textId="77777777" w:rsidR="00254857" w:rsidRDefault="00254857" w:rsidP="001D586C">
      <w:pPr>
        <w:rPr>
          <w:rFonts w:ascii="Arial" w:hAnsi="Arial" w:cs="Arial"/>
        </w:rPr>
      </w:pPr>
    </w:p>
    <w:p w14:paraId="232A3262" w14:textId="77777777" w:rsidR="00254857" w:rsidRDefault="00254857" w:rsidP="001D586C">
      <w:pPr>
        <w:rPr>
          <w:rFonts w:ascii="Arial" w:hAnsi="Arial" w:cs="Arial"/>
        </w:rPr>
      </w:pPr>
    </w:p>
    <w:p w14:paraId="24DBAB5A" w14:textId="77777777" w:rsidR="00254857" w:rsidRDefault="00254857" w:rsidP="001D586C">
      <w:pPr>
        <w:rPr>
          <w:rFonts w:ascii="Arial" w:hAnsi="Arial" w:cs="Arial"/>
        </w:rPr>
      </w:pPr>
    </w:p>
    <w:p w14:paraId="1A4955B1" w14:textId="77777777" w:rsidR="00254857" w:rsidRDefault="00254857" w:rsidP="001D586C">
      <w:pPr>
        <w:rPr>
          <w:rFonts w:ascii="Arial" w:hAnsi="Arial" w:cs="Arial"/>
        </w:rPr>
      </w:pPr>
    </w:p>
    <w:p w14:paraId="0A693169" w14:textId="77777777" w:rsidR="001D586C" w:rsidRDefault="001D586C" w:rsidP="001D586C">
      <w:pPr>
        <w:rPr>
          <w:rFonts w:ascii="Arial" w:hAnsi="Arial" w:cs="Arial"/>
        </w:rPr>
      </w:pPr>
    </w:p>
    <w:p w14:paraId="00992EEA" w14:textId="77777777" w:rsidR="001D586C" w:rsidRDefault="001D586C" w:rsidP="001D586C">
      <w:pPr>
        <w:rPr>
          <w:rFonts w:ascii="Arial" w:hAnsi="Arial" w:cs="Arial"/>
        </w:rPr>
      </w:pPr>
    </w:p>
    <w:p w14:paraId="0FA9691A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7131D6B9" w14:textId="77777777" w:rsidR="001D586C" w:rsidRPr="008B37E5" w:rsidRDefault="001D586C" w:rsidP="001D586C">
      <w:pPr>
        <w:ind w:left="5672" w:firstLine="709"/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lastRenderedPageBreak/>
        <w:t>Załącznik Nr 1</w:t>
      </w:r>
    </w:p>
    <w:p w14:paraId="2007591A" w14:textId="11CAC403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CC0354">
        <w:rPr>
          <w:rFonts w:ascii="Arial" w:hAnsi="Arial" w:cs="Arial"/>
          <w:sz w:val="16"/>
        </w:rPr>
        <w:t xml:space="preserve"> XVII/121/19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14:paraId="54F20D3D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EB1130">
        <w:rPr>
          <w:rFonts w:ascii="Arial" w:hAnsi="Arial" w:cs="Arial"/>
          <w:sz w:val="16"/>
        </w:rPr>
        <w:t xml:space="preserve"> 22 października</w:t>
      </w:r>
      <w:r>
        <w:rPr>
          <w:rFonts w:ascii="Arial" w:hAnsi="Arial" w:cs="Arial"/>
          <w:sz w:val="16"/>
        </w:rPr>
        <w:t xml:space="preserve"> 201</w:t>
      </w:r>
      <w:r w:rsidR="00EB1130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                                       </w:t>
      </w:r>
    </w:p>
    <w:p w14:paraId="64F2D259" w14:textId="77777777" w:rsidR="001D586C" w:rsidRDefault="001D586C" w:rsidP="001D586C">
      <w:pPr>
        <w:outlineLvl w:val="0"/>
        <w:rPr>
          <w:sz w:val="16"/>
        </w:rPr>
      </w:pPr>
      <w:r>
        <w:rPr>
          <w:sz w:val="16"/>
        </w:rPr>
        <w:t xml:space="preserve">                               </w:t>
      </w:r>
    </w:p>
    <w:p w14:paraId="527C7D78" w14:textId="77777777" w:rsidR="001D586C" w:rsidRDefault="001D586C" w:rsidP="001D586C">
      <w:pPr>
        <w:spacing w:line="360" w:lineRule="auto"/>
        <w:outlineLvl w:val="0"/>
      </w:pPr>
      <w:r>
        <w:t xml:space="preserve">                 </w:t>
      </w:r>
    </w:p>
    <w:p w14:paraId="0CE635F8" w14:textId="77777777"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Stawki podatku od środków transportowych dla samochodów ciężarowych</w:t>
      </w:r>
      <w:r>
        <w:rPr>
          <w:rFonts w:ascii="Arial" w:hAnsi="Arial" w:cs="Arial"/>
        </w:rPr>
        <w:t xml:space="preserve">            </w:t>
      </w:r>
    </w:p>
    <w:p w14:paraId="76B1289B" w14:textId="77777777" w:rsidR="001D586C" w:rsidRPr="008B37E5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8B37E5">
        <w:rPr>
          <w:rFonts w:ascii="Arial" w:hAnsi="Arial" w:cs="Arial"/>
        </w:rPr>
        <w:t>o dopuszczalnej masie całkowitej równej lub wyższej niż 12 ton</w:t>
      </w:r>
    </w:p>
    <w:p w14:paraId="056FC763" w14:textId="77777777" w:rsidR="001D586C" w:rsidRPr="008B37E5" w:rsidRDefault="001D586C" w:rsidP="001D586C">
      <w:pPr>
        <w:spacing w:line="360" w:lineRule="auto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2728"/>
        <w:gridCol w:w="17"/>
        <w:gridCol w:w="2655"/>
      </w:tblGrid>
      <w:tr w:rsidR="001D586C" w:rsidRPr="008B37E5" w14:paraId="0DABBD58" w14:textId="77777777" w:rsidTr="000D6191">
        <w:trPr>
          <w:cantSplit/>
          <w:trHeight w:val="740"/>
        </w:trPr>
        <w:tc>
          <w:tcPr>
            <w:tcW w:w="4030" w:type="dxa"/>
            <w:gridSpan w:val="2"/>
            <w:vAlign w:val="center"/>
          </w:tcPr>
          <w:p w14:paraId="2C40C4D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Liczba osi i dopuszczalna masa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 xml:space="preserve">całkowita </w:t>
            </w:r>
            <w:r>
              <w:rPr>
                <w:rFonts w:ascii="Arial" w:hAnsi="Arial" w:cs="Arial"/>
              </w:rPr>
              <w:t>(</w:t>
            </w:r>
            <w:r w:rsidRPr="008B37E5">
              <w:rPr>
                <w:rFonts w:ascii="Arial" w:hAnsi="Arial" w:cs="Arial"/>
              </w:rPr>
              <w:t>w tonach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00" w:type="dxa"/>
            <w:gridSpan w:val="3"/>
            <w:vAlign w:val="center"/>
          </w:tcPr>
          <w:p w14:paraId="4BCCDF9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8B37E5">
              <w:rPr>
                <w:rFonts w:ascii="Arial" w:hAnsi="Arial" w:cs="Arial"/>
              </w:rPr>
              <w:t>(w złotych)</w:t>
            </w:r>
          </w:p>
        </w:tc>
      </w:tr>
      <w:tr w:rsidR="001D586C" w:rsidRPr="008B37E5" w14:paraId="1D415EE9" w14:textId="77777777" w:rsidTr="000D6191">
        <w:trPr>
          <w:cantSplit/>
          <w:trHeight w:val="1829"/>
        </w:trPr>
        <w:tc>
          <w:tcPr>
            <w:tcW w:w="2050" w:type="dxa"/>
            <w:vAlign w:val="center"/>
          </w:tcPr>
          <w:p w14:paraId="108B7FA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Nie mniej niż</w:t>
            </w:r>
          </w:p>
        </w:tc>
        <w:tc>
          <w:tcPr>
            <w:tcW w:w="1980" w:type="dxa"/>
            <w:vAlign w:val="center"/>
          </w:tcPr>
          <w:p w14:paraId="52AC393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Mniej niż</w:t>
            </w:r>
          </w:p>
        </w:tc>
        <w:tc>
          <w:tcPr>
            <w:tcW w:w="2745" w:type="dxa"/>
            <w:gridSpan w:val="2"/>
            <w:vAlign w:val="center"/>
          </w:tcPr>
          <w:p w14:paraId="341B4114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Oś jezdna (osie jezdne)</w:t>
            </w:r>
          </w:p>
          <w:p w14:paraId="149C7728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 zawieszeniem</w:t>
            </w:r>
          </w:p>
          <w:p w14:paraId="5193F9A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pneumatycznym lub</w:t>
            </w:r>
          </w:p>
          <w:p w14:paraId="34DE018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655" w:type="dxa"/>
            <w:vAlign w:val="center"/>
          </w:tcPr>
          <w:p w14:paraId="43EE04F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8B37E5" w14:paraId="6A3A030B" w14:textId="77777777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14:paraId="6FE2C8B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Dwie osie</w:t>
            </w:r>
          </w:p>
        </w:tc>
      </w:tr>
      <w:tr w:rsidR="001D586C" w:rsidRPr="008B37E5" w14:paraId="4AFF0010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4E93A79E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14:paraId="1192447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2728" w:type="dxa"/>
            <w:vAlign w:val="center"/>
          </w:tcPr>
          <w:p w14:paraId="3358A068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002FB4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14:paraId="6A0E8B32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</w:tr>
      <w:tr w:rsidR="001D586C" w:rsidRPr="008B37E5" w14:paraId="4FC2F5A9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33B24C2A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13</w:t>
            </w:r>
          </w:p>
        </w:tc>
        <w:tc>
          <w:tcPr>
            <w:tcW w:w="1980" w:type="dxa"/>
            <w:vAlign w:val="center"/>
          </w:tcPr>
          <w:p w14:paraId="5A20C5BE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2728" w:type="dxa"/>
            <w:vAlign w:val="center"/>
          </w:tcPr>
          <w:p w14:paraId="364EE5BD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14:paraId="0BD043BA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14:paraId="4EC4D47B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05572BFD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14</w:t>
            </w:r>
          </w:p>
        </w:tc>
        <w:tc>
          <w:tcPr>
            <w:tcW w:w="1980" w:type="dxa"/>
            <w:vAlign w:val="center"/>
          </w:tcPr>
          <w:p w14:paraId="7C3F4958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2728" w:type="dxa"/>
            <w:vAlign w:val="center"/>
          </w:tcPr>
          <w:p w14:paraId="22EDBD44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14:paraId="15829CC4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</w:tr>
      <w:tr w:rsidR="001D586C" w:rsidRPr="008B37E5" w14:paraId="5A0D31BC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7018653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15</w:t>
            </w:r>
          </w:p>
        </w:tc>
        <w:tc>
          <w:tcPr>
            <w:tcW w:w="1980" w:type="dxa"/>
            <w:vAlign w:val="center"/>
          </w:tcPr>
          <w:p w14:paraId="72F117A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14:paraId="26261001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2347</w:t>
            </w:r>
          </w:p>
        </w:tc>
        <w:tc>
          <w:tcPr>
            <w:tcW w:w="2672" w:type="dxa"/>
            <w:gridSpan w:val="2"/>
            <w:vAlign w:val="center"/>
          </w:tcPr>
          <w:p w14:paraId="1D40CD35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</w:t>
            </w:r>
          </w:p>
        </w:tc>
      </w:tr>
      <w:tr w:rsidR="001D586C" w:rsidRPr="008B37E5" w14:paraId="12096482" w14:textId="77777777" w:rsidTr="000D6191">
        <w:trPr>
          <w:cantSplit/>
          <w:trHeight w:val="355"/>
        </w:trPr>
        <w:tc>
          <w:tcPr>
            <w:tcW w:w="9430" w:type="dxa"/>
            <w:gridSpan w:val="5"/>
            <w:vAlign w:val="center"/>
          </w:tcPr>
          <w:p w14:paraId="4739DE1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Trzy osie</w:t>
            </w:r>
          </w:p>
        </w:tc>
      </w:tr>
      <w:tr w:rsidR="001D586C" w:rsidRPr="008B37E5" w14:paraId="630C8D15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0D618E65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14:paraId="72A070E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2728" w:type="dxa"/>
            <w:vAlign w:val="center"/>
          </w:tcPr>
          <w:p w14:paraId="1017972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313</w:t>
            </w:r>
          </w:p>
        </w:tc>
        <w:tc>
          <w:tcPr>
            <w:tcW w:w="2672" w:type="dxa"/>
            <w:gridSpan w:val="2"/>
            <w:vAlign w:val="center"/>
          </w:tcPr>
          <w:p w14:paraId="740E48D2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8B37E5" w14:paraId="06A434D2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738D54F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17</w:t>
            </w:r>
          </w:p>
        </w:tc>
        <w:tc>
          <w:tcPr>
            <w:tcW w:w="1980" w:type="dxa"/>
            <w:vAlign w:val="center"/>
          </w:tcPr>
          <w:p w14:paraId="1000742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2728" w:type="dxa"/>
            <w:vAlign w:val="center"/>
          </w:tcPr>
          <w:p w14:paraId="7C73A9B1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</w:t>
            </w:r>
            <w:r w:rsidR="002370EB">
              <w:rPr>
                <w:rFonts w:ascii="Arial" w:hAnsi="Arial" w:cs="Arial"/>
              </w:rPr>
              <w:t>565</w:t>
            </w:r>
          </w:p>
        </w:tc>
        <w:tc>
          <w:tcPr>
            <w:tcW w:w="2672" w:type="dxa"/>
            <w:gridSpan w:val="2"/>
            <w:vAlign w:val="center"/>
          </w:tcPr>
          <w:p w14:paraId="7C41E2BC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</w:tr>
      <w:tr w:rsidR="001D586C" w:rsidRPr="008B37E5" w14:paraId="5A9262F4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648B0CC4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19</w:t>
            </w:r>
          </w:p>
        </w:tc>
        <w:tc>
          <w:tcPr>
            <w:tcW w:w="1980" w:type="dxa"/>
            <w:vAlign w:val="center"/>
          </w:tcPr>
          <w:p w14:paraId="4575A90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2728" w:type="dxa"/>
            <w:vAlign w:val="center"/>
          </w:tcPr>
          <w:p w14:paraId="4DE31623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14:paraId="1BD52252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14:paraId="6175745C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3CEB093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21</w:t>
            </w:r>
          </w:p>
        </w:tc>
        <w:tc>
          <w:tcPr>
            <w:tcW w:w="1980" w:type="dxa"/>
            <w:vAlign w:val="center"/>
          </w:tcPr>
          <w:p w14:paraId="1FCCCC3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2728" w:type="dxa"/>
            <w:vAlign w:val="center"/>
          </w:tcPr>
          <w:p w14:paraId="0EC2EF90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14:paraId="676D26C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510</w:t>
            </w:r>
          </w:p>
        </w:tc>
      </w:tr>
      <w:tr w:rsidR="001D586C" w:rsidRPr="008B37E5" w14:paraId="3B28DEB0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71FDE5FB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23</w:t>
            </w:r>
          </w:p>
        </w:tc>
        <w:tc>
          <w:tcPr>
            <w:tcW w:w="1980" w:type="dxa"/>
            <w:vAlign w:val="center"/>
          </w:tcPr>
          <w:p w14:paraId="346CB1FD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14:paraId="48F50EA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</w:t>
            </w:r>
            <w:r w:rsidR="002370EB">
              <w:rPr>
                <w:rFonts w:ascii="Arial" w:hAnsi="Arial" w:cs="Arial"/>
              </w:rPr>
              <w:t>583</w:t>
            </w:r>
          </w:p>
        </w:tc>
        <w:tc>
          <w:tcPr>
            <w:tcW w:w="2672" w:type="dxa"/>
            <w:gridSpan w:val="2"/>
            <w:vAlign w:val="center"/>
          </w:tcPr>
          <w:p w14:paraId="7C3FEB0A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</w:tr>
      <w:tr w:rsidR="001D586C" w:rsidRPr="008B37E5" w14:paraId="671FBAAD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29F3C9C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14:paraId="088F8CFE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14:paraId="06208F45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2709</w:t>
            </w:r>
          </w:p>
        </w:tc>
        <w:tc>
          <w:tcPr>
            <w:tcW w:w="2672" w:type="dxa"/>
            <w:gridSpan w:val="2"/>
            <w:vAlign w:val="center"/>
          </w:tcPr>
          <w:p w14:paraId="2A24F6E0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</w:t>
            </w:r>
          </w:p>
        </w:tc>
      </w:tr>
      <w:tr w:rsidR="001D586C" w:rsidRPr="008B37E5" w14:paraId="6703E544" w14:textId="77777777" w:rsidTr="000D6191">
        <w:trPr>
          <w:cantSplit/>
          <w:trHeight w:val="373"/>
        </w:trPr>
        <w:tc>
          <w:tcPr>
            <w:tcW w:w="9430" w:type="dxa"/>
            <w:gridSpan w:val="5"/>
            <w:vAlign w:val="center"/>
          </w:tcPr>
          <w:p w14:paraId="47496DBE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Cztery osie i więcej</w:t>
            </w:r>
          </w:p>
        </w:tc>
      </w:tr>
      <w:tr w:rsidR="001D586C" w:rsidRPr="008B37E5" w14:paraId="27429CD6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1B7F5A57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12</w:t>
            </w:r>
          </w:p>
        </w:tc>
        <w:tc>
          <w:tcPr>
            <w:tcW w:w="1980" w:type="dxa"/>
            <w:vAlign w:val="center"/>
          </w:tcPr>
          <w:p w14:paraId="7FB98003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2728" w:type="dxa"/>
            <w:vAlign w:val="center"/>
          </w:tcPr>
          <w:p w14:paraId="0A70ED14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2037</w:t>
            </w:r>
          </w:p>
        </w:tc>
        <w:tc>
          <w:tcPr>
            <w:tcW w:w="2672" w:type="dxa"/>
            <w:gridSpan w:val="2"/>
            <w:vAlign w:val="center"/>
          </w:tcPr>
          <w:p w14:paraId="2943C0A7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1D586C" w:rsidRPr="008B37E5" w14:paraId="62B336F0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4187933C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25</w:t>
            </w:r>
          </w:p>
        </w:tc>
        <w:tc>
          <w:tcPr>
            <w:tcW w:w="1980" w:type="dxa"/>
            <w:vAlign w:val="center"/>
          </w:tcPr>
          <w:p w14:paraId="0928484E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2728" w:type="dxa"/>
            <w:vAlign w:val="center"/>
          </w:tcPr>
          <w:p w14:paraId="696A9434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2672" w:type="dxa"/>
            <w:gridSpan w:val="2"/>
            <w:vAlign w:val="center"/>
          </w:tcPr>
          <w:p w14:paraId="38C46DC0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</w:tr>
      <w:tr w:rsidR="001D586C" w:rsidRPr="008B37E5" w14:paraId="6FAE7CDA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104F8D6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27</w:t>
            </w:r>
          </w:p>
        </w:tc>
        <w:tc>
          <w:tcPr>
            <w:tcW w:w="1980" w:type="dxa"/>
            <w:vAlign w:val="center"/>
          </w:tcPr>
          <w:p w14:paraId="56EF5CD6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2728" w:type="dxa"/>
            <w:vAlign w:val="center"/>
          </w:tcPr>
          <w:p w14:paraId="37C96A17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2510</w:t>
            </w:r>
          </w:p>
        </w:tc>
        <w:tc>
          <w:tcPr>
            <w:tcW w:w="2672" w:type="dxa"/>
            <w:gridSpan w:val="2"/>
            <w:vAlign w:val="center"/>
          </w:tcPr>
          <w:p w14:paraId="44F7C0DB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</w:tr>
      <w:tr w:rsidR="001D586C" w:rsidRPr="008B37E5" w14:paraId="26677FD7" w14:textId="77777777" w:rsidTr="000D6191">
        <w:trPr>
          <w:cantSplit/>
          <w:trHeight w:val="355"/>
        </w:trPr>
        <w:tc>
          <w:tcPr>
            <w:tcW w:w="2050" w:type="dxa"/>
            <w:vAlign w:val="center"/>
          </w:tcPr>
          <w:p w14:paraId="13F8BB99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29</w:t>
            </w:r>
          </w:p>
        </w:tc>
        <w:tc>
          <w:tcPr>
            <w:tcW w:w="1980" w:type="dxa"/>
            <w:vAlign w:val="center"/>
          </w:tcPr>
          <w:p w14:paraId="48418E8F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2728" w:type="dxa"/>
            <w:vAlign w:val="center"/>
          </w:tcPr>
          <w:p w14:paraId="1606E3B6" w14:textId="77777777" w:rsidR="001D586C" w:rsidRPr="008B37E5" w:rsidRDefault="00454F4F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672" w:type="dxa"/>
            <w:gridSpan w:val="2"/>
            <w:vAlign w:val="center"/>
          </w:tcPr>
          <w:p w14:paraId="215A75D7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  <w:tr w:rsidR="001D586C" w:rsidRPr="008B37E5" w14:paraId="0C57C58F" w14:textId="77777777" w:rsidTr="000D6191">
        <w:trPr>
          <w:cantSplit/>
          <w:trHeight w:val="373"/>
        </w:trPr>
        <w:tc>
          <w:tcPr>
            <w:tcW w:w="2050" w:type="dxa"/>
            <w:vAlign w:val="center"/>
          </w:tcPr>
          <w:p w14:paraId="6BA02090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  <w:r w:rsidRPr="008B37E5">
              <w:rPr>
                <w:rFonts w:ascii="Arial" w:hAnsi="Arial" w:cs="Arial"/>
              </w:rPr>
              <w:t>31</w:t>
            </w:r>
          </w:p>
        </w:tc>
        <w:tc>
          <w:tcPr>
            <w:tcW w:w="1980" w:type="dxa"/>
            <w:vAlign w:val="center"/>
          </w:tcPr>
          <w:p w14:paraId="790E1CC2" w14:textId="77777777" w:rsidR="001D586C" w:rsidRPr="008B37E5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14:paraId="2D7246C6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</w:t>
            </w:r>
          </w:p>
        </w:tc>
        <w:tc>
          <w:tcPr>
            <w:tcW w:w="2672" w:type="dxa"/>
            <w:gridSpan w:val="2"/>
            <w:vAlign w:val="center"/>
          </w:tcPr>
          <w:p w14:paraId="1411DCFE" w14:textId="77777777" w:rsidR="001D586C" w:rsidRPr="008B37E5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2793</w:t>
            </w:r>
          </w:p>
        </w:tc>
      </w:tr>
    </w:tbl>
    <w:p w14:paraId="1E42A4CA" w14:textId="77777777" w:rsidR="001D586C" w:rsidRPr="008B37E5" w:rsidRDefault="001D586C" w:rsidP="001D586C">
      <w:pPr>
        <w:spacing w:line="360" w:lineRule="auto"/>
        <w:jc w:val="center"/>
        <w:rPr>
          <w:rFonts w:ascii="Arial" w:hAnsi="Arial" w:cs="Arial"/>
        </w:rPr>
      </w:pPr>
    </w:p>
    <w:p w14:paraId="7DB8A8CE" w14:textId="77777777" w:rsidR="001D586C" w:rsidRDefault="001D586C" w:rsidP="001D586C">
      <w:pPr>
        <w:rPr>
          <w:rFonts w:ascii="Arial" w:hAnsi="Arial" w:cs="Arial"/>
        </w:rPr>
      </w:pPr>
    </w:p>
    <w:p w14:paraId="3030D55B" w14:textId="77777777" w:rsidR="001D586C" w:rsidRDefault="001D586C" w:rsidP="001D586C">
      <w:pPr>
        <w:rPr>
          <w:rFonts w:ascii="Arial" w:hAnsi="Arial" w:cs="Arial"/>
        </w:rPr>
      </w:pPr>
    </w:p>
    <w:p w14:paraId="5C75DAE6" w14:textId="77777777" w:rsidR="001D586C" w:rsidRDefault="001D586C" w:rsidP="001D586C">
      <w:pPr>
        <w:rPr>
          <w:rFonts w:ascii="Arial" w:hAnsi="Arial" w:cs="Arial"/>
        </w:rPr>
      </w:pPr>
    </w:p>
    <w:p w14:paraId="305B9767" w14:textId="77777777" w:rsidR="001D586C" w:rsidRDefault="001D586C" w:rsidP="001D586C">
      <w:pPr>
        <w:rPr>
          <w:rFonts w:ascii="Arial" w:hAnsi="Arial" w:cs="Arial"/>
        </w:rPr>
      </w:pPr>
    </w:p>
    <w:p w14:paraId="44CC08D5" w14:textId="77777777" w:rsidR="001D586C" w:rsidRDefault="001D586C" w:rsidP="001D586C">
      <w:pPr>
        <w:rPr>
          <w:rFonts w:ascii="Arial" w:hAnsi="Arial" w:cs="Arial"/>
        </w:rPr>
      </w:pPr>
    </w:p>
    <w:p w14:paraId="627BB8FB" w14:textId="77777777" w:rsidR="001D586C" w:rsidRDefault="001D586C" w:rsidP="001D586C">
      <w:pPr>
        <w:rPr>
          <w:rFonts w:ascii="Arial" w:hAnsi="Arial" w:cs="Arial"/>
        </w:rPr>
      </w:pPr>
    </w:p>
    <w:p w14:paraId="3F745AB6" w14:textId="77777777" w:rsidR="001D586C" w:rsidRPr="004730E1" w:rsidRDefault="001D586C" w:rsidP="001D586C">
      <w:pPr>
        <w:outlineLvl w:val="0"/>
        <w:rPr>
          <w:rFonts w:ascii="Arial" w:hAnsi="Arial" w:cs="Arial"/>
          <w:sz w:val="16"/>
          <w:szCs w:val="16"/>
        </w:rPr>
      </w:pPr>
      <w:r w:rsidRPr="00C030E9"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                               </w:t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730E1">
        <w:rPr>
          <w:rFonts w:ascii="Arial" w:hAnsi="Arial" w:cs="Arial"/>
          <w:sz w:val="16"/>
          <w:szCs w:val="16"/>
        </w:rPr>
        <w:t>Załącznik Nr 2</w:t>
      </w:r>
    </w:p>
    <w:p w14:paraId="6DC8D6AD" w14:textId="7BAEEAD4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C030E9">
        <w:rPr>
          <w:rFonts w:ascii="Arial" w:hAnsi="Arial" w:cs="Arial"/>
          <w:sz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</w:rPr>
        <w:tab/>
      </w:r>
      <w:r w:rsidRPr="00C030E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d</w:t>
      </w:r>
      <w:r w:rsidRPr="008B37E5">
        <w:rPr>
          <w:rFonts w:ascii="Arial" w:hAnsi="Arial" w:cs="Arial"/>
          <w:sz w:val="16"/>
        </w:rPr>
        <w:t>o Uchwały Nr</w:t>
      </w:r>
      <w:r w:rsidR="00CC0354">
        <w:rPr>
          <w:rFonts w:ascii="Arial" w:hAnsi="Arial" w:cs="Arial"/>
          <w:sz w:val="16"/>
        </w:rPr>
        <w:t xml:space="preserve"> XVII/121/19</w:t>
      </w:r>
      <w:r w:rsidR="00697FA9">
        <w:rPr>
          <w:rFonts w:ascii="Arial" w:hAnsi="Arial" w:cs="Arial"/>
          <w:sz w:val="16"/>
        </w:rPr>
        <w:t xml:space="preserve"> 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14:paraId="4CE08D87" w14:textId="77777777" w:rsidR="001D586C" w:rsidRPr="00C030E9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EB1130">
        <w:rPr>
          <w:rFonts w:ascii="Arial" w:hAnsi="Arial" w:cs="Arial"/>
          <w:sz w:val="16"/>
        </w:rPr>
        <w:t xml:space="preserve"> 22 października</w:t>
      </w:r>
      <w:r>
        <w:rPr>
          <w:rFonts w:ascii="Arial" w:hAnsi="Arial" w:cs="Arial"/>
          <w:sz w:val="16"/>
        </w:rPr>
        <w:t xml:space="preserve"> 201</w:t>
      </w:r>
      <w:r w:rsidR="00EB1130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</w:t>
      </w:r>
    </w:p>
    <w:p w14:paraId="5DA2566C" w14:textId="77777777"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</w:p>
    <w:p w14:paraId="37DA5A08" w14:textId="77777777" w:rsidR="001D586C" w:rsidRPr="00C030E9" w:rsidRDefault="001D586C" w:rsidP="001D586C">
      <w:pPr>
        <w:outlineLvl w:val="0"/>
        <w:rPr>
          <w:rFonts w:ascii="Arial" w:hAnsi="Arial" w:cs="Arial"/>
          <w:sz w:val="18"/>
        </w:rPr>
      </w:pPr>
      <w:r w:rsidRPr="00C030E9">
        <w:rPr>
          <w:rFonts w:ascii="Arial" w:hAnsi="Arial" w:cs="Arial"/>
          <w:sz w:val="18"/>
        </w:rPr>
        <w:t xml:space="preserve">                                 </w:t>
      </w:r>
    </w:p>
    <w:p w14:paraId="4EBCB4DB" w14:textId="77777777" w:rsidR="001D586C" w:rsidRDefault="001D586C" w:rsidP="001D586C">
      <w:pPr>
        <w:outlineLvl w:val="0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                </w:t>
      </w:r>
    </w:p>
    <w:p w14:paraId="38730821" w14:textId="77777777" w:rsidR="001D586C" w:rsidRPr="00C030E9" w:rsidRDefault="001D586C" w:rsidP="001D586C">
      <w:pPr>
        <w:outlineLvl w:val="0"/>
        <w:rPr>
          <w:rFonts w:ascii="Arial" w:hAnsi="Arial" w:cs="Arial"/>
        </w:rPr>
      </w:pPr>
    </w:p>
    <w:p w14:paraId="300BBA46" w14:textId="77777777" w:rsidR="001D586C" w:rsidRPr="00C030E9" w:rsidRDefault="001D586C" w:rsidP="001D586C">
      <w:pPr>
        <w:pStyle w:val="Tekstpodstawowy"/>
        <w:spacing w:line="360" w:lineRule="auto"/>
        <w:ind w:left="-180"/>
        <w:jc w:val="center"/>
        <w:rPr>
          <w:rFonts w:ascii="Arial" w:hAnsi="Arial" w:cs="Arial"/>
        </w:rPr>
      </w:pPr>
      <w:r w:rsidRPr="00C030E9">
        <w:rPr>
          <w:rFonts w:ascii="Arial" w:hAnsi="Arial" w:cs="Arial"/>
        </w:rPr>
        <w:t xml:space="preserve">Stawki podatku od środków transportowych dla ciągników </w:t>
      </w:r>
      <w:r>
        <w:rPr>
          <w:rFonts w:ascii="Arial" w:hAnsi="Arial" w:cs="Arial"/>
        </w:rPr>
        <w:t>siodłowych i ba</w:t>
      </w:r>
      <w:r w:rsidRPr="00C030E9">
        <w:rPr>
          <w:rFonts w:ascii="Arial" w:hAnsi="Arial" w:cs="Arial"/>
        </w:rPr>
        <w:t>lastowych przystosowanych do używania łącznie z naczepą lub przyczepą</w:t>
      </w:r>
      <w:r>
        <w:rPr>
          <w:rFonts w:ascii="Arial" w:hAnsi="Arial" w:cs="Arial"/>
        </w:rPr>
        <w:t xml:space="preserve"> </w:t>
      </w:r>
      <w:r w:rsidRPr="00C030E9">
        <w:rPr>
          <w:rFonts w:ascii="Arial" w:hAnsi="Arial" w:cs="Arial"/>
        </w:rPr>
        <w:t>o dopuszczalnej masie całkowitej zespołu pojazdów równej lub wyższej niż 12 ton</w:t>
      </w:r>
    </w:p>
    <w:p w14:paraId="4CF5D291" w14:textId="77777777" w:rsidR="001D586C" w:rsidRDefault="001D586C" w:rsidP="001D586C">
      <w:pPr>
        <w:rPr>
          <w:rFonts w:ascii="Arial" w:hAnsi="Arial" w:cs="Arial"/>
        </w:rPr>
      </w:pPr>
    </w:p>
    <w:p w14:paraId="0D9BD4ED" w14:textId="77777777" w:rsidR="001D586C" w:rsidRDefault="001D586C" w:rsidP="001D586C">
      <w:pPr>
        <w:rPr>
          <w:rFonts w:ascii="Arial" w:hAnsi="Arial" w:cs="Arial"/>
        </w:rPr>
      </w:pPr>
    </w:p>
    <w:p w14:paraId="2E44502E" w14:textId="77777777" w:rsidR="001D586C" w:rsidRPr="00C030E9" w:rsidRDefault="001D586C" w:rsidP="001D586C">
      <w:pPr>
        <w:rPr>
          <w:rFonts w:ascii="Arial" w:hAnsi="Arial" w:cs="Arial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11"/>
        <w:gridCol w:w="2874"/>
        <w:gridCol w:w="2874"/>
      </w:tblGrid>
      <w:tr w:rsidR="001D586C" w:rsidRPr="00C030E9" w14:paraId="3664882B" w14:textId="77777777" w:rsidTr="000D6191">
        <w:trPr>
          <w:cantSplit/>
          <w:trHeight w:val="1819"/>
        </w:trPr>
        <w:tc>
          <w:tcPr>
            <w:tcW w:w="0" w:type="auto"/>
            <w:gridSpan w:val="2"/>
            <w:vAlign w:val="center"/>
          </w:tcPr>
          <w:p w14:paraId="0DC4C483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Liczba osi</w:t>
            </w:r>
          </w:p>
          <w:p w14:paraId="50B39A39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 xml:space="preserve"> i dopuszczalna masa</w:t>
            </w:r>
          </w:p>
          <w:p w14:paraId="1530653C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całkowita zespołu pojazdów:</w:t>
            </w:r>
          </w:p>
          <w:p w14:paraId="7CA8712E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siodłowy + naczepa,</w:t>
            </w:r>
          </w:p>
          <w:p w14:paraId="650AEF5D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ciągnik balastowy + przyczepa</w:t>
            </w:r>
          </w:p>
          <w:p w14:paraId="6F8DB426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(w tonach)</w:t>
            </w:r>
          </w:p>
        </w:tc>
        <w:tc>
          <w:tcPr>
            <w:tcW w:w="5747" w:type="dxa"/>
            <w:gridSpan w:val="2"/>
            <w:vAlign w:val="center"/>
          </w:tcPr>
          <w:p w14:paraId="2A450F31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030E9">
              <w:rPr>
                <w:rFonts w:ascii="Arial" w:hAnsi="Arial" w:cs="Arial"/>
              </w:rPr>
              <w:t>(w złotych)</w:t>
            </w:r>
          </w:p>
        </w:tc>
      </w:tr>
      <w:tr w:rsidR="001D586C" w:rsidRPr="00C030E9" w14:paraId="59EC682C" w14:textId="77777777" w:rsidTr="000D6191">
        <w:trPr>
          <w:cantSplit/>
          <w:trHeight w:val="1412"/>
        </w:trPr>
        <w:tc>
          <w:tcPr>
            <w:tcW w:w="1702" w:type="dxa"/>
            <w:vAlign w:val="center"/>
          </w:tcPr>
          <w:p w14:paraId="49C8AA65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Nie mniej niż</w:t>
            </w:r>
          </w:p>
        </w:tc>
        <w:tc>
          <w:tcPr>
            <w:tcW w:w="1811" w:type="dxa"/>
            <w:vAlign w:val="center"/>
          </w:tcPr>
          <w:p w14:paraId="323DB730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Mniej niż</w:t>
            </w:r>
          </w:p>
        </w:tc>
        <w:tc>
          <w:tcPr>
            <w:tcW w:w="2874" w:type="dxa"/>
            <w:vAlign w:val="center"/>
          </w:tcPr>
          <w:p w14:paraId="04A985C2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Oś jezdna (osie jezdne)</w:t>
            </w:r>
          </w:p>
          <w:p w14:paraId="767D045E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 zawieszeniem</w:t>
            </w:r>
          </w:p>
          <w:p w14:paraId="351D8063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pneumatycznym lub</w:t>
            </w:r>
          </w:p>
          <w:p w14:paraId="47D321B8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zawieszeniem uznanym za równo</w:t>
            </w:r>
            <w:r>
              <w:rPr>
                <w:rFonts w:ascii="Arial" w:hAnsi="Arial" w:cs="Arial"/>
              </w:rPr>
              <w:t>ważne</w:t>
            </w:r>
          </w:p>
        </w:tc>
        <w:tc>
          <w:tcPr>
            <w:tcW w:w="2873" w:type="dxa"/>
            <w:vAlign w:val="center"/>
          </w:tcPr>
          <w:p w14:paraId="09C15BD3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030E9" w14:paraId="0E9C0E82" w14:textId="77777777" w:rsidTr="000D6191">
        <w:trPr>
          <w:cantSplit/>
          <w:trHeight w:val="389"/>
        </w:trPr>
        <w:tc>
          <w:tcPr>
            <w:tcW w:w="9261" w:type="dxa"/>
            <w:gridSpan w:val="4"/>
            <w:vAlign w:val="center"/>
          </w:tcPr>
          <w:p w14:paraId="5D653481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Dwie osie</w:t>
            </w:r>
          </w:p>
        </w:tc>
      </w:tr>
      <w:tr w:rsidR="001D586C" w:rsidRPr="00C030E9" w14:paraId="158ED2E3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13E55C4F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14:paraId="6112F653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2874" w:type="dxa"/>
            <w:vAlign w:val="center"/>
          </w:tcPr>
          <w:p w14:paraId="2F80ADC3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873" w:type="dxa"/>
            <w:vAlign w:val="center"/>
          </w:tcPr>
          <w:p w14:paraId="7696E2FC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030E9" w14:paraId="4150E8EE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233D1353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18</w:t>
            </w:r>
          </w:p>
        </w:tc>
        <w:tc>
          <w:tcPr>
            <w:tcW w:w="1811" w:type="dxa"/>
            <w:vAlign w:val="center"/>
          </w:tcPr>
          <w:p w14:paraId="791B2E37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2874" w:type="dxa"/>
            <w:vAlign w:val="center"/>
          </w:tcPr>
          <w:p w14:paraId="22C8F6BC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2873" w:type="dxa"/>
            <w:vAlign w:val="center"/>
          </w:tcPr>
          <w:p w14:paraId="12AE3C6D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030E9" w14:paraId="49706DCD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5804C94D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25</w:t>
            </w:r>
          </w:p>
        </w:tc>
        <w:tc>
          <w:tcPr>
            <w:tcW w:w="1811" w:type="dxa"/>
            <w:vAlign w:val="center"/>
          </w:tcPr>
          <w:p w14:paraId="4AAB7CD1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2874" w:type="dxa"/>
            <w:vAlign w:val="center"/>
          </w:tcPr>
          <w:p w14:paraId="2FE042B5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  <w:tc>
          <w:tcPr>
            <w:tcW w:w="2873" w:type="dxa"/>
            <w:vAlign w:val="center"/>
          </w:tcPr>
          <w:p w14:paraId="496BD8FE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030E9" w14:paraId="7BC42504" w14:textId="77777777" w:rsidTr="000D6191">
        <w:trPr>
          <w:cantSplit/>
          <w:trHeight w:val="389"/>
        </w:trPr>
        <w:tc>
          <w:tcPr>
            <w:tcW w:w="1702" w:type="dxa"/>
            <w:vAlign w:val="center"/>
          </w:tcPr>
          <w:p w14:paraId="79313007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31</w:t>
            </w:r>
          </w:p>
        </w:tc>
        <w:tc>
          <w:tcPr>
            <w:tcW w:w="1811" w:type="dxa"/>
            <w:vAlign w:val="center"/>
          </w:tcPr>
          <w:p w14:paraId="6F0C8596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14:paraId="4E6DADDF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873" w:type="dxa"/>
            <w:vAlign w:val="center"/>
          </w:tcPr>
          <w:p w14:paraId="60B430E1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</w:t>
            </w:r>
          </w:p>
        </w:tc>
      </w:tr>
      <w:tr w:rsidR="001D586C" w:rsidRPr="00C030E9" w14:paraId="0969B470" w14:textId="77777777" w:rsidTr="000D6191">
        <w:trPr>
          <w:cantSplit/>
          <w:trHeight w:val="361"/>
        </w:trPr>
        <w:tc>
          <w:tcPr>
            <w:tcW w:w="9261" w:type="dxa"/>
            <w:gridSpan w:val="4"/>
            <w:vAlign w:val="center"/>
          </w:tcPr>
          <w:p w14:paraId="2ECCFF45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030E9" w14:paraId="73DDBE14" w14:textId="77777777" w:rsidTr="000D6191">
        <w:trPr>
          <w:cantSplit/>
          <w:trHeight w:val="361"/>
        </w:trPr>
        <w:tc>
          <w:tcPr>
            <w:tcW w:w="1702" w:type="dxa"/>
            <w:vAlign w:val="center"/>
          </w:tcPr>
          <w:p w14:paraId="373BF345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12</w:t>
            </w:r>
          </w:p>
        </w:tc>
        <w:tc>
          <w:tcPr>
            <w:tcW w:w="1811" w:type="dxa"/>
            <w:vAlign w:val="center"/>
          </w:tcPr>
          <w:p w14:paraId="11F07BF4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2874" w:type="dxa"/>
            <w:vAlign w:val="center"/>
          </w:tcPr>
          <w:p w14:paraId="51D009F8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  <w:tc>
          <w:tcPr>
            <w:tcW w:w="2873" w:type="dxa"/>
            <w:vAlign w:val="center"/>
          </w:tcPr>
          <w:p w14:paraId="351B5020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2279</w:t>
            </w:r>
          </w:p>
        </w:tc>
      </w:tr>
      <w:tr w:rsidR="001D586C" w:rsidRPr="00C030E9" w14:paraId="09FEB6B2" w14:textId="77777777" w:rsidTr="000D6191">
        <w:trPr>
          <w:cantSplit/>
          <w:trHeight w:val="389"/>
        </w:trPr>
        <w:tc>
          <w:tcPr>
            <w:tcW w:w="1702" w:type="dxa"/>
            <w:vAlign w:val="center"/>
          </w:tcPr>
          <w:p w14:paraId="1CD1F908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  <w:r w:rsidRPr="00C030E9">
              <w:rPr>
                <w:rFonts w:ascii="Arial" w:hAnsi="Arial" w:cs="Arial"/>
              </w:rPr>
              <w:t>40</w:t>
            </w:r>
          </w:p>
        </w:tc>
        <w:tc>
          <w:tcPr>
            <w:tcW w:w="1811" w:type="dxa"/>
            <w:vAlign w:val="center"/>
          </w:tcPr>
          <w:p w14:paraId="3E4B73CF" w14:textId="77777777" w:rsidR="001D586C" w:rsidRPr="00C030E9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4" w:type="dxa"/>
            <w:vAlign w:val="center"/>
          </w:tcPr>
          <w:p w14:paraId="6FA6A61C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2646</w:t>
            </w:r>
          </w:p>
        </w:tc>
        <w:tc>
          <w:tcPr>
            <w:tcW w:w="2873" w:type="dxa"/>
            <w:vAlign w:val="center"/>
          </w:tcPr>
          <w:p w14:paraId="673F7F2C" w14:textId="77777777" w:rsidR="001D586C" w:rsidRPr="00C030E9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3087</w:t>
            </w:r>
          </w:p>
        </w:tc>
      </w:tr>
    </w:tbl>
    <w:p w14:paraId="0BB379DF" w14:textId="77777777" w:rsidR="001D586C" w:rsidRPr="00C030E9" w:rsidRDefault="001D586C" w:rsidP="001D586C">
      <w:pPr>
        <w:jc w:val="center"/>
        <w:rPr>
          <w:rFonts w:ascii="Arial" w:hAnsi="Arial" w:cs="Arial"/>
        </w:rPr>
      </w:pPr>
    </w:p>
    <w:p w14:paraId="7F57241E" w14:textId="77777777" w:rsidR="001D586C" w:rsidRPr="00C030E9" w:rsidRDefault="001D586C" w:rsidP="001D586C">
      <w:pPr>
        <w:rPr>
          <w:rFonts w:ascii="Arial" w:hAnsi="Arial" w:cs="Arial"/>
        </w:rPr>
      </w:pPr>
    </w:p>
    <w:p w14:paraId="4D11975F" w14:textId="77777777" w:rsidR="001D586C" w:rsidRDefault="001D586C" w:rsidP="001D586C">
      <w:pPr>
        <w:rPr>
          <w:rFonts w:ascii="Arial" w:hAnsi="Arial" w:cs="Arial"/>
        </w:rPr>
      </w:pPr>
    </w:p>
    <w:p w14:paraId="36E8F6BF" w14:textId="77777777" w:rsidR="001D586C" w:rsidRDefault="001D586C" w:rsidP="001D586C">
      <w:pPr>
        <w:rPr>
          <w:rFonts w:ascii="Arial" w:hAnsi="Arial" w:cs="Arial"/>
        </w:rPr>
      </w:pPr>
    </w:p>
    <w:p w14:paraId="224ED20F" w14:textId="77777777" w:rsidR="001D586C" w:rsidRDefault="001D586C" w:rsidP="001D586C">
      <w:pPr>
        <w:rPr>
          <w:rFonts w:ascii="Arial" w:hAnsi="Arial" w:cs="Arial"/>
        </w:rPr>
      </w:pPr>
    </w:p>
    <w:p w14:paraId="44DD46AA" w14:textId="77777777" w:rsidR="001D586C" w:rsidRDefault="001D586C" w:rsidP="001D586C">
      <w:pPr>
        <w:rPr>
          <w:rFonts w:ascii="Arial" w:hAnsi="Arial" w:cs="Arial"/>
        </w:rPr>
      </w:pPr>
    </w:p>
    <w:p w14:paraId="77ECD0F4" w14:textId="77777777" w:rsidR="001D586C" w:rsidRDefault="001D586C" w:rsidP="001D586C">
      <w:pPr>
        <w:rPr>
          <w:rFonts w:ascii="Arial" w:hAnsi="Arial" w:cs="Arial"/>
        </w:rPr>
      </w:pPr>
    </w:p>
    <w:p w14:paraId="531921BE" w14:textId="77777777" w:rsidR="001D586C" w:rsidRDefault="001D586C" w:rsidP="001D586C">
      <w:pPr>
        <w:rPr>
          <w:rFonts w:ascii="Arial" w:hAnsi="Arial" w:cs="Arial"/>
        </w:rPr>
      </w:pPr>
    </w:p>
    <w:p w14:paraId="06304EAB" w14:textId="77777777" w:rsidR="001D586C" w:rsidRDefault="001D586C" w:rsidP="001D586C">
      <w:pPr>
        <w:rPr>
          <w:rFonts w:ascii="Arial" w:hAnsi="Arial" w:cs="Arial"/>
        </w:rPr>
      </w:pPr>
    </w:p>
    <w:p w14:paraId="0646A508" w14:textId="77777777" w:rsidR="001D586C" w:rsidRDefault="001D586C" w:rsidP="001D586C">
      <w:pPr>
        <w:rPr>
          <w:rFonts w:ascii="Arial" w:hAnsi="Arial" w:cs="Arial"/>
        </w:rPr>
      </w:pPr>
    </w:p>
    <w:p w14:paraId="5F35CC24" w14:textId="77777777" w:rsidR="001D586C" w:rsidRDefault="001D586C" w:rsidP="001D586C">
      <w:pPr>
        <w:rPr>
          <w:rFonts w:ascii="Arial" w:hAnsi="Arial" w:cs="Arial"/>
        </w:rPr>
      </w:pPr>
    </w:p>
    <w:p w14:paraId="2DE56FAC" w14:textId="77777777" w:rsidR="001D586C" w:rsidRDefault="001D586C" w:rsidP="001D586C">
      <w:pPr>
        <w:rPr>
          <w:rFonts w:ascii="Arial" w:hAnsi="Arial" w:cs="Arial"/>
        </w:rPr>
      </w:pPr>
    </w:p>
    <w:p w14:paraId="55F9F738" w14:textId="77777777" w:rsidR="001D586C" w:rsidRDefault="001D586C" w:rsidP="001D586C">
      <w:pPr>
        <w:rPr>
          <w:rFonts w:ascii="Arial" w:hAnsi="Arial" w:cs="Arial"/>
        </w:rPr>
      </w:pPr>
    </w:p>
    <w:p w14:paraId="718E0219" w14:textId="77777777" w:rsidR="001D586C" w:rsidRDefault="001D586C" w:rsidP="001D586C">
      <w:pPr>
        <w:rPr>
          <w:rFonts w:ascii="Arial" w:hAnsi="Arial" w:cs="Arial"/>
        </w:rPr>
      </w:pPr>
    </w:p>
    <w:p w14:paraId="6FF3625B" w14:textId="77777777" w:rsidR="001D586C" w:rsidRDefault="001D586C" w:rsidP="001D586C">
      <w:pPr>
        <w:ind w:left="5664" w:firstLine="708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Załącznik Nr 3</w:t>
      </w:r>
    </w:p>
    <w:p w14:paraId="67111ED7" w14:textId="104AD24C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</w:t>
      </w:r>
      <w:r w:rsidRPr="008B37E5">
        <w:rPr>
          <w:rFonts w:ascii="Arial" w:hAnsi="Arial" w:cs="Arial"/>
          <w:sz w:val="16"/>
        </w:rPr>
        <w:t>o Uchwały Nr</w:t>
      </w:r>
      <w:r w:rsidR="00CC0354">
        <w:rPr>
          <w:rFonts w:ascii="Arial" w:hAnsi="Arial" w:cs="Arial"/>
          <w:sz w:val="16"/>
        </w:rPr>
        <w:t xml:space="preserve"> XVII/121/19</w:t>
      </w: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  <w:t xml:space="preserve">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>Rady Gminy Duszniki</w:t>
      </w:r>
    </w:p>
    <w:p w14:paraId="16D8F999" w14:textId="77777777" w:rsidR="001D586C" w:rsidRPr="008B37E5" w:rsidRDefault="001D586C" w:rsidP="001D586C">
      <w:pPr>
        <w:outlineLvl w:val="0"/>
        <w:rPr>
          <w:rFonts w:ascii="Arial" w:hAnsi="Arial" w:cs="Arial"/>
          <w:sz w:val="16"/>
        </w:rPr>
      </w:pPr>
      <w:r w:rsidRPr="008B37E5"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</w:r>
      <w:r w:rsidRPr="008B37E5">
        <w:rPr>
          <w:rFonts w:ascii="Arial" w:hAnsi="Arial" w:cs="Arial"/>
          <w:sz w:val="16"/>
        </w:rPr>
        <w:tab/>
        <w:t>z dnia</w:t>
      </w:r>
      <w:r w:rsidR="00EB1130">
        <w:rPr>
          <w:rFonts w:ascii="Arial" w:hAnsi="Arial" w:cs="Arial"/>
          <w:sz w:val="16"/>
        </w:rPr>
        <w:t xml:space="preserve"> 22 października</w:t>
      </w:r>
      <w:r>
        <w:rPr>
          <w:rFonts w:ascii="Arial" w:hAnsi="Arial" w:cs="Arial"/>
          <w:sz w:val="16"/>
        </w:rPr>
        <w:t xml:space="preserve"> 201</w:t>
      </w:r>
      <w:r w:rsidR="00EB1130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 r.</w:t>
      </w:r>
      <w:r w:rsidRPr="008B37E5">
        <w:rPr>
          <w:rFonts w:ascii="Arial" w:hAnsi="Arial" w:cs="Arial"/>
          <w:sz w:val="16"/>
        </w:rPr>
        <w:t xml:space="preserve">        </w:t>
      </w:r>
    </w:p>
    <w:p w14:paraId="1CEC0DBE" w14:textId="77777777"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</w:t>
      </w:r>
    </w:p>
    <w:p w14:paraId="26D7FD7A" w14:textId="77777777" w:rsidR="001D586C" w:rsidRPr="00CE479D" w:rsidRDefault="001D586C" w:rsidP="001D586C">
      <w:pPr>
        <w:outlineLvl w:val="0"/>
        <w:rPr>
          <w:rFonts w:ascii="Arial" w:hAnsi="Arial" w:cs="Arial"/>
          <w:sz w:val="18"/>
        </w:rPr>
      </w:pPr>
      <w:r w:rsidRPr="00CE479D">
        <w:rPr>
          <w:rFonts w:ascii="Arial" w:hAnsi="Arial" w:cs="Arial"/>
          <w:sz w:val="18"/>
        </w:rPr>
        <w:t xml:space="preserve">                                 </w:t>
      </w:r>
    </w:p>
    <w:p w14:paraId="472407CA" w14:textId="77777777" w:rsidR="001D586C" w:rsidRPr="00CE479D" w:rsidRDefault="001D586C" w:rsidP="001D586C">
      <w:pPr>
        <w:outlineLvl w:val="0"/>
        <w:rPr>
          <w:rFonts w:ascii="Arial" w:hAnsi="Arial" w:cs="Arial"/>
        </w:rPr>
      </w:pPr>
      <w:r w:rsidRPr="00CE479D">
        <w:rPr>
          <w:rFonts w:ascii="Arial" w:hAnsi="Arial" w:cs="Arial"/>
        </w:rPr>
        <w:t xml:space="preserve">                </w:t>
      </w:r>
    </w:p>
    <w:p w14:paraId="4C4B9B63" w14:textId="77777777" w:rsidR="001D586C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 w:rsidRPr="00CE479D">
        <w:rPr>
          <w:rFonts w:ascii="Arial" w:hAnsi="Arial" w:cs="Arial"/>
        </w:rPr>
        <w:t>Stawki podatku od środków transportowych dla przyczep i naczep, które łącznie z pojazdem silnikowym posiadają dopuszczalną masę cał</w:t>
      </w:r>
      <w:r>
        <w:rPr>
          <w:rFonts w:ascii="Arial" w:hAnsi="Arial" w:cs="Arial"/>
        </w:rPr>
        <w:t>kowitą</w:t>
      </w:r>
    </w:p>
    <w:p w14:paraId="0B94F7FD" w14:textId="77777777" w:rsidR="001D586C" w:rsidRPr="00CE479D" w:rsidRDefault="001D586C" w:rsidP="001D586C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równą lub wyższą </w:t>
      </w:r>
      <w:r w:rsidRPr="00CE479D">
        <w:rPr>
          <w:rFonts w:ascii="Arial" w:hAnsi="Arial" w:cs="Arial"/>
        </w:rPr>
        <w:t>niż 12 ton</w:t>
      </w:r>
      <w:r>
        <w:rPr>
          <w:rFonts w:ascii="Arial" w:hAnsi="Arial" w:cs="Arial"/>
        </w:rPr>
        <w:t xml:space="preserve"> z wyjątkiem związanych wyłącznie z działalnością rolniczą prowadzoną przez podatnika podatku rolnego</w:t>
      </w:r>
    </w:p>
    <w:p w14:paraId="6CFA6246" w14:textId="77777777" w:rsidR="001D586C" w:rsidRDefault="001D586C" w:rsidP="001D586C">
      <w:pPr>
        <w:rPr>
          <w:rFonts w:ascii="Arial" w:hAnsi="Arial" w:cs="Arial"/>
        </w:rPr>
      </w:pPr>
    </w:p>
    <w:p w14:paraId="5C990E90" w14:textId="77777777" w:rsidR="001D586C" w:rsidRPr="00CE479D" w:rsidRDefault="001D586C" w:rsidP="001D586C">
      <w:pPr>
        <w:rPr>
          <w:rFonts w:ascii="Arial" w:hAnsi="Arial" w:cs="Aria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639"/>
        <w:gridCol w:w="2933"/>
        <w:gridCol w:w="2969"/>
      </w:tblGrid>
      <w:tr w:rsidR="001D586C" w:rsidRPr="00CE479D" w14:paraId="7CCC8F0B" w14:textId="77777777" w:rsidTr="000D6191">
        <w:trPr>
          <w:cantSplit/>
          <w:trHeight w:val="1756"/>
        </w:trPr>
        <w:tc>
          <w:tcPr>
            <w:tcW w:w="0" w:type="auto"/>
            <w:gridSpan w:val="2"/>
            <w:vAlign w:val="center"/>
          </w:tcPr>
          <w:p w14:paraId="76D0A352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Liczba osi</w:t>
            </w:r>
          </w:p>
          <w:p w14:paraId="3D16680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 dopuszczalna masa</w:t>
            </w:r>
          </w:p>
          <w:p w14:paraId="1FA22D2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całkowita zespołu pojazdów:</w:t>
            </w:r>
          </w:p>
          <w:p w14:paraId="2BAB5C75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naczepa</w:t>
            </w:r>
            <w:r w:rsidRPr="00CE479D">
              <w:rPr>
                <w:rFonts w:ascii="Arial" w:hAnsi="Arial" w:cs="Arial"/>
              </w:rPr>
              <w:t>/przyczepa +</w:t>
            </w:r>
          </w:p>
          <w:p w14:paraId="6806B0D2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pojazd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silnikowy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tonach)</w:t>
            </w:r>
          </w:p>
        </w:tc>
        <w:tc>
          <w:tcPr>
            <w:tcW w:w="5902" w:type="dxa"/>
            <w:gridSpan w:val="2"/>
            <w:vAlign w:val="center"/>
          </w:tcPr>
          <w:p w14:paraId="63BA4A98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Stawka podatku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(w złotych)</w:t>
            </w:r>
          </w:p>
        </w:tc>
      </w:tr>
      <w:tr w:rsidR="001D586C" w:rsidRPr="00CE479D" w14:paraId="0AADF8D3" w14:textId="77777777" w:rsidTr="000D6191">
        <w:trPr>
          <w:cantSplit/>
          <w:trHeight w:val="1477"/>
        </w:trPr>
        <w:tc>
          <w:tcPr>
            <w:tcW w:w="1528" w:type="dxa"/>
            <w:vAlign w:val="center"/>
          </w:tcPr>
          <w:p w14:paraId="4E98936E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Nie mniej niż</w:t>
            </w:r>
          </w:p>
        </w:tc>
        <w:tc>
          <w:tcPr>
            <w:tcW w:w="1639" w:type="dxa"/>
            <w:vAlign w:val="center"/>
          </w:tcPr>
          <w:p w14:paraId="4E5CB54E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Mniej niż</w:t>
            </w:r>
          </w:p>
        </w:tc>
        <w:tc>
          <w:tcPr>
            <w:tcW w:w="2933" w:type="dxa"/>
            <w:vAlign w:val="center"/>
          </w:tcPr>
          <w:p w14:paraId="55A46313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Oś jezdna (osie jezdne)</w:t>
            </w:r>
          </w:p>
          <w:p w14:paraId="1E79C5C4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z zawieszeniem</w:t>
            </w:r>
          </w:p>
          <w:p w14:paraId="40A4BF54" w14:textId="77777777" w:rsidR="001D586C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 xml:space="preserve">pneumatycznym </w:t>
            </w:r>
          </w:p>
          <w:p w14:paraId="0B4CCC2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zawieszeniem uznanym za</w:t>
            </w:r>
            <w:r>
              <w:rPr>
                <w:rFonts w:ascii="Arial" w:hAnsi="Arial" w:cs="Arial"/>
              </w:rPr>
              <w:t xml:space="preserve"> </w:t>
            </w:r>
            <w:r w:rsidRPr="00CE479D">
              <w:rPr>
                <w:rFonts w:ascii="Arial" w:hAnsi="Arial" w:cs="Arial"/>
              </w:rPr>
              <w:t>równoważne</w:t>
            </w:r>
          </w:p>
        </w:tc>
        <w:tc>
          <w:tcPr>
            <w:tcW w:w="2968" w:type="dxa"/>
            <w:vAlign w:val="center"/>
          </w:tcPr>
          <w:p w14:paraId="1C412826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Inne systemy zawieszenia osi jezdnych</w:t>
            </w:r>
          </w:p>
        </w:tc>
      </w:tr>
      <w:tr w:rsidR="001D586C" w:rsidRPr="00CE479D" w14:paraId="67A5B591" w14:textId="77777777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14:paraId="4F2F60E9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Jedna oś</w:t>
            </w:r>
          </w:p>
        </w:tc>
      </w:tr>
      <w:tr w:rsidR="001D586C" w:rsidRPr="00CE479D" w14:paraId="39DBE278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5B335D3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14:paraId="5C8C8D4E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2933" w:type="dxa"/>
            <w:vAlign w:val="center"/>
          </w:tcPr>
          <w:p w14:paraId="1715C041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1313</w:t>
            </w:r>
          </w:p>
        </w:tc>
        <w:tc>
          <w:tcPr>
            <w:tcW w:w="2968" w:type="dxa"/>
            <w:vAlign w:val="center"/>
          </w:tcPr>
          <w:p w14:paraId="387D4C10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</w:tr>
      <w:tr w:rsidR="001D586C" w:rsidRPr="00CE479D" w14:paraId="52139AF7" w14:textId="77777777" w:rsidTr="000D6191">
        <w:trPr>
          <w:cantSplit/>
          <w:trHeight w:val="426"/>
        </w:trPr>
        <w:tc>
          <w:tcPr>
            <w:tcW w:w="1528" w:type="dxa"/>
            <w:vAlign w:val="center"/>
          </w:tcPr>
          <w:p w14:paraId="438BFB92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18</w:t>
            </w:r>
          </w:p>
        </w:tc>
        <w:tc>
          <w:tcPr>
            <w:tcW w:w="1639" w:type="dxa"/>
            <w:vAlign w:val="center"/>
          </w:tcPr>
          <w:p w14:paraId="6C3EF20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2933" w:type="dxa"/>
            <w:vAlign w:val="center"/>
          </w:tcPr>
          <w:p w14:paraId="45D88050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14:paraId="1DBF61B2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14:paraId="7FCD4B0B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552CE380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25</w:t>
            </w:r>
          </w:p>
        </w:tc>
        <w:tc>
          <w:tcPr>
            <w:tcW w:w="1639" w:type="dxa"/>
            <w:vAlign w:val="center"/>
          </w:tcPr>
          <w:p w14:paraId="36208350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185A576D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14:paraId="5CD8AF63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1806</w:t>
            </w:r>
          </w:p>
        </w:tc>
      </w:tr>
      <w:tr w:rsidR="001D586C" w:rsidRPr="00CE479D" w14:paraId="78439696" w14:textId="77777777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14:paraId="01C4DC49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Dwie osie</w:t>
            </w:r>
          </w:p>
        </w:tc>
      </w:tr>
      <w:tr w:rsidR="001D586C" w:rsidRPr="00CE479D" w14:paraId="4AF1064C" w14:textId="77777777" w:rsidTr="000D6191">
        <w:trPr>
          <w:cantSplit/>
          <w:trHeight w:val="426"/>
        </w:trPr>
        <w:tc>
          <w:tcPr>
            <w:tcW w:w="1528" w:type="dxa"/>
            <w:vAlign w:val="center"/>
          </w:tcPr>
          <w:p w14:paraId="53F4EFEE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14:paraId="76A55C8B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2933" w:type="dxa"/>
            <w:vAlign w:val="center"/>
          </w:tcPr>
          <w:p w14:paraId="40DC2D98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2968" w:type="dxa"/>
            <w:vAlign w:val="center"/>
          </w:tcPr>
          <w:p w14:paraId="59CDE5AD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</w:tr>
      <w:tr w:rsidR="001D586C" w:rsidRPr="00CE479D" w14:paraId="63DB79D9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1B8B7365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28</w:t>
            </w:r>
          </w:p>
        </w:tc>
        <w:tc>
          <w:tcPr>
            <w:tcW w:w="1639" w:type="dxa"/>
            <w:vAlign w:val="center"/>
          </w:tcPr>
          <w:p w14:paraId="4FD69EBD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2933" w:type="dxa"/>
            <w:vAlign w:val="center"/>
          </w:tcPr>
          <w:p w14:paraId="7794A993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</w:t>
            </w:r>
          </w:p>
        </w:tc>
        <w:tc>
          <w:tcPr>
            <w:tcW w:w="2968" w:type="dxa"/>
            <w:vAlign w:val="center"/>
          </w:tcPr>
          <w:p w14:paraId="1D3A6258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</w:tr>
      <w:tr w:rsidR="001D586C" w:rsidRPr="00CE479D" w14:paraId="10478DCD" w14:textId="77777777" w:rsidTr="000D6191">
        <w:trPr>
          <w:cantSplit/>
          <w:trHeight w:val="395"/>
        </w:trPr>
        <w:tc>
          <w:tcPr>
            <w:tcW w:w="1528" w:type="dxa"/>
            <w:vAlign w:val="center"/>
          </w:tcPr>
          <w:p w14:paraId="75DE564A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33</w:t>
            </w:r>
          </w:p>
        </w:tc>
        <w:tc>
          <w:tcPr>
            <w:tcW w:w="1639" w:type="dxa"/>
            <w:vAlign w:val="center"/>
          </w:tcPr>
          <w:p w14:paraId="6DA15AA1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14:paraId="621EB52B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2968" w:type="dxa"/>
            <w:vAlign w:val="center"/>
          </w:tcPr>
          <w:p w14:paraId="4F191500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</w:tr>
      <w:tr w:rsidR="001D586C" w:rsidRPr="00CE479D" w14:paraId="0FF0B161" w14:textId="77777777" w:rsidTr="000D6191">
        <w:trPr>
          <w:cantSplit/>
          <w:trHeight w:val="426"/>
        </w:trPr>
        <w:tc>
          <w:tcPr>
            <w:tcW w:w="1528" w:type="dxa"/>
            <w:vAlign w:val="center"/>
          </w:tcPr>
          <w:p w14:paraId="24179B0F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14:paraId="38A46105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152ADD1A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</w:t>
            </w:r>
          </w:p>
        </w:tc>
        <w:tc>
          <w:tcPr>
            <w:tcW w:w="2968" w:type="dxa"/>
            <w:vAlign w:val="center"/>
          </w:tcPr>
          <w:p w14:paraId="2870F195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</w:t>
            </w:r>
          </w:p>
        </w:tc>
      </w:tr>
      <w:tr w:rsidR="001D586C" w:rsidRPr="00CE479D" w14:paraId="47B37F96" w14:textId="77777777" w:rsidTr="000D6191">
        <w:trPr>
          <w:cantSplit/>
          <w:trHeight w:val="395"/>
        </w:trPr>
        <w:tc>
          <w:tcPr>
            <w:tcW w:w="9068" w:type="dxa"/>
            <w:gridSpan w:val="4"/>
            <w:vAlign w:val="center"/>
          </w:tcPr>
          <w:p w14:paraId="1FD19E52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Trzy osie</w:t>
            </w:r>
            <w:r w:rsidR="0028408D">
              <w:rPr>
                <w:rFonts w:ascii="Arial" w:hAnsi="Arial" w:cs="Arial"/>
              </w:rPr>
              <w:t xml:space="preserve"> i więcej</w:t>
            </w:r>
          </w:p>
        </w:tc>
      </w:tr>
      <w:tr w:rsidR="001D586C" w:rsidRPr="00CE479D" w14:paraId="1E8B9598" w14:textId="77777777" w:rsidTr="000D6191">
        <w:trPr>
          <w:cantSplit/>
          <w:trHeight w:val="444"/>
        </w:trPr>
        <w:tc>
          <w:tcPr>
            <w:tcW w:w="1528" w:type="dxa"/>
            <w:vAlign w:val="center"/>
          </w:tcPr>
          <w:p w14:paraId="4C32887D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vAlign w:val="center"/>
          </w:tcPr>
          <w:p w14:paraId="49AB0BEF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2933" w:type="dxa"/>
            <w:vAlign w:val="center"/>
          </w:tcPr>
          <w:p w14:paraId="41F5B893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</w:t>
            </w:r>
          </w:p>
        </w:tc>
        <w:tc>
          <w:tcPr>
            <w:tcW w:w="2968" w:type="dxa"/>
            <w:vAlign w:val="center"/>
          </w:tcPr>
          <w:p w14:paraId="0AB6B6B3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</w:t>
            </w:r>
          </w:p>
        </w:tc>
      </w:tr>
      <w:tr w:rsidR="001D586C" w:rsidRPr="00CE479D" w14:paraId="27E19468" w14:textId="77777777" w:rsidTr="000D6191">
        <w:trPr>
          <w:cantSplit/>
          <w:trHeight w:val="354"/>
        </w:trPr>
        <w:tc>
          <w:tcPr>
            <w:tcW w:w="1528" w:type="dxa"/>
            <w:vAlign w:val="center"/>
          </w:tcPr>
          <w:p w14:paraId="6BF6B445" w14:textId="77777777" w:rsidR="001D586C" w:rsidRPr="00CE479D" w:rsidRDefault="001D586C" w:rsidP="000D6191">
            <w:pPr>
              <w:jc w:val="center"/>
              <w:rPr>
                <w:rFonts w:ascii="Arial" w:hAnsi="Arial" w:cs="Arial"/>
              </w:rPr>
            </w:pPr>
            <w:r w:rsidRPr="00CE479D">
              <w:rPr>
                <w:rFonts w:ascii="Arial" w:hAnsi="Arial" w:cs="Arial"/>
              </w:rPr>
              <w:t>38</w:t>
            </w:r>
          </w:p>
        </w:tc>
        <w:tc>
          <w:tcPr>
            <w:tcW w:w="1639" w:type="dxa"/>
            <w:vAlign w:val="center"/>
          </w:tcPr>
          <w:p w14:paraId="726EA2EA" w14:textId="77777777" w:rsidR="001D586C" w:rsidRPr="00B64B78" w:rsidRDefault="001D586C" w:rsidP="000D6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6CE1EC" w14:textId="77777777" w:rsidR="001D586C" w:rsidRPr="00B64B78" w:rsidRDefault="001D586C" w:rsidP="000D619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3" w:type="dxa"/>
            <w:vAlign w:val="center"/>
          </w:tcPr>
          <w:p w14:paraId="0123D868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2968" w:type="dxa"/>
            <w:vAlign w:val="center"/>
          </w:tcPr>
          <w:p w14:paraId="5731ADB3" w14:textId="77777777" w:rsidR="001D586C" w:rsidRPr="00CE479D" w:rsidRDefault="002370EB" w:rsidP="000D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2216</w:t>
            </w:r>
          </w:p>
        </w:tc>
      </w:tr>
    </w:tbl>
    <w:p w14:paraId="140719B3" w14:textId="77777777" w:rsidR="001D586C" w:rsidRPr="00CE479D" w:rsidRDefault="001D586C" w:rsidP="001D586C">
      <w:pPr>
        <w:jc w:val="center"/>
        <w:rPr>
          <w:rFonts w:ascii="Arial" w:hAnsi="Arial" w:cs="Arial"/>
        </w:rPr>
      </w:pPr>
    </w:p>
    <w:p w14:paraId="6F71992E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740E598B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658E0F9F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15FA36C8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3B145F56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179A476D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14B2EAA1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2EDFE7A6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5EC697E1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3BD8502" w14:textId="77777777" w:rsidR="001D586C" w:rsidRDefault="001D586C" w:rsidP="001D586C">
      <w:pPr>
        <w:outlineLvl w:val="0"/>
        <w:rPr>
          <w:rFonts w:ascii="Arial" w:hAnsi="Arial" w:cs="Arial"/>
          <w:sz w:val="16"/>
        </w:rPr>
      </w:pPr>
    </w:p>
    <w:p w14:paraId="18A45148" w14:textId="77777777" w:rsidR="001D586C" w:rsidRPr="00612D1A" w:rsidRDefault="001D586C" w:rsidP="001D586C">
      <w:pPr>
        <w:rPr>
          <w:rFonts w:ascii="Arial" w:hAnsi="Arial" w:cs="Arial"/>
          <w:b/>
          <w:sz w:val="28"/>
          <w:szCs w:val="28"/>
        </w:rPr>
      </w:pPr>
      <w:r w:rsidRPr="00612D1A">
        <w:rPr>
          <w:rFonts w:ascii="Arial" w:hAnsi="Arial" w:cs="Arial"/>
        </w:rPr>
        <w:lastRenderedPageBreak/>
        <w:t xml:space="preserve">                                             </w:t>
      </w:r>
      <w:r w:rsidRPr="00612D1A">
        <w:rPr>
          <w:rFonts w:ascii="Arial" w:hAnsi="Arial" w:cs="Arial"/>
          <w:b/>
          <w:sz w:val="28"/>
          <w:szCs w:val="28"/>
        </w:rPr>
        <w:t>UZASADNIENIE</w:t>
      </w:r>
    </w:p>
    <w:p w14:paraId="72CEE96E" w14:textId="77777777" w:rsidR="001D586C" w:rsidRPr="00612D1A" w:rsidRDefault="001D586C" w:rsidP="001D586C">
      <w:pPr>
        <w:rPr>
          <w:rFonts w:ascii="Arial" w:hAnsi="Arial" w:cs="Arial"/>
        </w:rPr>
      </w:pPr>
    </w:p>
    <w:p w14:paraId="06DE1C99" w14:textId="3485FCA4" w:rsidR="001D586C" w:rsidRPr="00612D1A" w:rsidRDefault="001D586C" w:rsidP="008B4120">
      <w:pPr>
        <w:jc w:val="both"/>
        <w:rPr>
          <w:rFonts w:ascii="Arial" w:hAnsi="Arial" w:cs="Arial"/>
        </w:rPr>
      </w:pPr>
      <w:r w:rsidRPr="00612D1A">
        <w:rPr>
          <w:rFonts w:ascii="Arial" w:hAnsi="Arial" w:cs="Arial"/>
        </w:rPr>
        <w:t>do  Uchwały</w:t>
      </w:r>
      <w:r w:rsidR="00697FA9">
        <w:rPr>
          <w:rFonts w:ascii="Arial" w:hAnsi="Arial" w:cs="Arial"/>
        </w:rPr>
        <w:t xml:space="preserve"> n</w:t>
      </w:r>
      <w:r w:rsidR="00CC0354">
        <w:rPr>
          <w:rFonts w:ascii="Arial" w:hAnsi="Arial" w:cs="Arial"/>
        </w:rPr>
        <w:t>r XVII/121/19</w:t>
      </w:r>
      <w:bookmarkStart w:id="0" w:name="_GoBack"/>
      <w:bookmarkEnd w:id="0"/>
      <w:r w:rsidR="00CC0354">
        <w:rPr>
          <w:rFonts w:ascii="Arial" w:hAnsi="Arial" w:cs="Arial"/>
        </w:rPr>
        <w:t xml:space="preserve"> </w:t>
      </w:r>
      <w:r w:rsidRPr="00612D1A">
        <w:rPr>
          <w:rFonts w:ascii="Arial" w:hAnsi="Arial" w:cs="Arial"/>
        </w:rPr>
        <w:t xml:space="preserve">Rady Gminy Duszniki </w:t>
      </w:r>
      <w:r w:rsidR="00EB1130">
        <w:rPr>
          <w:rFonts w:ascii="Arial" w:hAnsi="Arial" w:cs="Arial"/>
        </w:rPr>
        <w:t>z dnia 22 października 2019</w:t>
      </w:r>
      <w:r w:rsidR="002370EB">
        <w:rPr>
          <w:rFonts w:ascii="Arial" w:hAnsi="Arial" w:cs="Arial"/>
        </w:rPr>
        <w:t xml:space="preserve"> roku </w:t>
      </w:r>
      <w:r w:rsidRPr="00612D1A">
        <w:rPr>
          <w:rFonts w:ascii="Arial" w:hAnsi="Arial" w:cs="Arial"/>
        </w:rPr>
        <w:t>w sprawie ustalenia stawek podatku od środków transportowych.</w:t>
      </w:r>
    </w:p>
    <w:p w14:paraId="11FBC1F9" w14:textId="77777777" w:rsidR="001D586C" w:rsidRPr="00612D1A" w:rsidRDefault="001D586C" w:rsidP="008B4120">
      <w:pPr>
        <w:jc w:val="both"/>
        <w:rPr>
          <w:rFonts w:ascii="Arial" w:hAnsi="Arial" w:cs="Arial"/>
          <w:b/>
        </w:rPr>
      </w:pPr>
    </w:p>
    <w:p w14:paraId="024D1D44" w14:textId="77777777" w:rsidR="005973C1" w:rsidRDefault="00697FA9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dniu</w:t>
      </w:r>
      <w:r w:rsidR="00EB1130">
        <w:rPr>
          <w:rFonts w:ascii="Arial" w:hAnsi="Arial" w:cs="Arial"/>
        </w:rPr>
        <w:t xml:space="preserve"> 24 lipca 2019</w:t>
      </w:r>
      <w:r w:rsidR="0061502B">
        <w:rPr>
          <w:rFonts w:ascii="Arial" w:hAnsi="Arial" w:cs="Arial"/>
        </w:rPr>
        <w:t xml:space="preserve"> roku Minister</w:t>
      </w:r>
      <w:r w:rsidR="00601BAB">
        <w:rPr>
          <w:rFonts w:ascii="Arial" w:hAnsi="Arial" w:cs="Arial"/>
        </w:rPr>
        <w:t xml:space="preserve"> Finansów w drodze </w:t>
      </w:r>
      <w:r w:rsidR="0061502B">
        <w:rPr>
          <w:rFonts w:ascii="Arial" w:hAnsi="Arial" w:cs="Arial"/>
        </w:rPr>
        <w:t>obwieszczenia ogłosił górne granice stawek kwotowych</w:t>
      </w:r>
      <w:r w:rsidR="00601BAB">
        <w:rPr>
          <w:rFonts w:ascii="Arial" w:hAnsi="Arial" w:cs="Arial"/>
        </w:rPr>
        <w:t xml:space="preserve"> podatków i opłat lokalnych w tym podatku o</w:t>
      </w:r>
      <w:r w:rsidR="004E2C74">
        <w:rPr>
          <w:rFonts w:ascii="Arial" w:hAnsi="Arial" w:cs="Arial"/>
        </w:rPr>
        <w:t>d środków transportowych na 2020</w:t>
      </w:r>
      <w:r w:rsidR="00601BAB">
        <w:rPr>
          <w:rFonts w:ascii="Arial" w:hAnsi="Arial" w:cs="Arial"/>
        </w:rPr>
        <w:t xml:space="preserve"> rok (M.P. z </w:t>
      </w:r>
      <w:r w:rsidR="004E2C74">
        <w:rPr>
          <w:rFonts w:ascii="Arial" w:hAnsi="Arial" w:cs="Arial"/>
        </w:rPr>
        <w:t>dnia 6</w:t>
      </w:r>
      <w:r w:rsidR="005973C1">
        <w:rPr>
          <w:rFonts w:ascii="Arial" w:hAnsi="Arial" w:cs="Arial"/>
        </w:rPr>
        <w:t xml:space="preserve"> sierpnia </w:t>
      </w:r>
      <w:r w:rsidR="004E2C74">
        <w:rPr>
          <w:rFonts w:ascii="Arial" w:hAnsi="Arial" w:cs="Arial"/>
        </w:rPr>
        <w:t>2019</w:t>
      </w:r>
      <w:r w:rsidR="00601BAB">
        <w:rPr>
          <w:rFonts w:ascii="Arial" w:hAnsi="Arial" w:cs="Arial"/>
        </w:rPr>
        <w:t xml:space="preserve"> roku</w:t>
      </w:r>
      <w:r w:rsidR="004E2C74">
        <w:rPr>
          <w:rFonts w:ascii="Arial" w:hAnsi="Arial" w:cs="Arial"/>
        </w:rPr>
        <w:t xml:space="preserve"> poz. 738</w:t>
      </w:r>
      <w:r w:rsidR="005973C1">
        <w:rPr>
          <w:rFonts w:ascii="Arial" w:hAnsi="Arial" w:cs="Arial"/>
        </w:rPr>
        <w:t>). Stawki te corocznie podlegają podwyższeniu na następny rok podatkowy, z uwzględnieniem wskaźnika wzrostu cen detalicznych towarów i usług konsumpcyjnych i są zaokrąglane w górę do pełnych groszy.</w:t>
      </w:r>
    </w:p>
    <w:p w14:paraId="636868D5" w14:textId="77777777" w:rsidR="009B5702" w:rsidRDefault="005973C1" w:rsidP="008B4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Ustalenie wysokości stawek podatku od środków transportowych</w:t>
      </w:r>
      <w:r w:rsidR="009B5702">
        <w:rPr>
          <w:rFonts w:ascii="Arial" w:hAnsi="Arial" w:cs="Arial"/>
        </w:rPr>
        <w:t xml:space="preserve"> należy do obowiązków Rady Gminy, która zgodnie z art. 10 ustawy z dnia 12 stycznia 1991 r. o podatkach i opłatach lokalnyc</w:t>
      </w:r>
      <w:r w:rsidR="004E2C74">
        <w:rPr>
          <w:rFonts w:ascii="Arial" w:hAnsi="Arial" w:cs="Arial"/>
        </w:rPr>
        <w:t xml:space="preserve">h( </w:t>
      </w:r>
      <w:proofErr w:type="spellStart"/>
      <w:r w:rsidR="004E2C74">
        <w:rPr>
          <w:rFonts w:ascii="Arial" w:hAnsi="Arial" w:cs="Arial"/>
        </w:rPr>
        <w:t>t.j</w:t>
      </w:r>
      <w:proofErr w:type="spellEnd"/>
      <w:r w:rsidR="004E2C74">
        <w:rPr>
          <w:rFonts w:ascii="Arial" w:hAnsi="Arial" w:cs="Arial"/>
        </w:rPr>
        <w:t>. Dz.U. z 2019 r. poz. 1170</w:t>
      </w:r>
      <w:r w:rsidR="0061502B">
        <w:rPr>
          <w:rFonts w:ascii="Arial" w:hAnsi="Arial" w:cs="Arial"/>
        </w:rPr>
        <w:t xml:space="preserve"> z </w:t>
      </w:r>
      <w:proofErr w:type="spellStart"/>
      <w:r w:rsidR="0061502B">
        <w:rPr>
          <w:rFonts w:ascii="Arial" w:hAnsi="Arial" w:cs="Arial"/>
        </w:rPr>
        <w:t>późn</w:t>
      </w:r>
      <w:proofErr w:type="spellEnd"/>
      <w:r w:rsidR="0061502B">
        <w:rPr>
          <w:rFonts w:ascii="Arial" w:hAnsi="Arial" w:cs="Arial"/>
        </w:rPr>
        <w:t>. zm.</w:t>
      </w:r>
      <w:r w:rsidR="000C0616">
        <w:rPr>
          <w:rFonts w:ascii="Arial" w:hAnsi="Arial" w:cs="Arial"/>
        </w:rPr>
        <w:t xml:space="preserve"> </w:t>
      </w:r>
      <w:r w:rsidR="009B5702">
        <w:rPr>
          <w:rFonts w:ascii="Arial" w:hAnsi="Arial" w:cs="Arial"/>
        </w:rPr>
        <w:t xml:space="preserve">) określa wysokość stawek podatku od środków transportowych z uwzględnieniem podziału środków transportowych, które podlegają opodatkowaniu z uwzględnieniem górnych stawek kwotowych i minimalnych stawek podatku. </w:t>
      </w:r>
      <w:r>
        <w:rPr>
          <w:rFonts w:ascii="Arial" w:hAnsi="Arial" w:cs="Arial"/>
        </w:rPr>
        <w:t xml:space="preserve"> </w:t>
      </w:r>
    </w:p>
    <w:p w14:paraId="378A96E3" w14:textId="77777777" w:rsidR="001D586C" w:rsidRPr="007A64C3" w:rsidRDefault="009B5702" w:rsidP="009B570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01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</w:t>
      </w:r>
      <w:r w:rsidR="00434109">
        <w:rPr>
          <w:rFonts w:ascii="Arial" w:hAnsi="Arial" w:cs="Arial"/>
        </w:rPr>
        <w:t>rodze obwieszc</w:t>
      </w:r>
      <w:r w:rsidR="00E134B0">
        <w:rPr>
          <w:rFonts w:ascii="Arial" w:hAnsi="Arial" w:cs="Arial"/>
        </w:rPr>
        <w:t>z</w:t>
      </w:r>
      <w:r w:rsidR="006C4D6A">
        <w:rPr>
          <w:rFonts w:ascii="Arial" w:hAnsi="Arial" w:cs="Arial"/>
        </w:rPr>
        <w:t>enia z dnia 15 października 2018</w:t>
      </w:r>
      <w:r w:rsidR="00434109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Minister Finansów ogłosił stawki minimalne podatku od środków tran</w:t>
      </w:r>
      <w:r w:rsidR="007A64C3">
        <w:rPr>
          <w:rFonts w:ascii="Arial" w:hAnsi="Arial" w:cs="Arial"/>
        </w:rPr>
        <w:t>sportowych obowiązujących w 2019</w:t>
      </w:r>
      <w:r w:rsidR="00434109">
        <w:rPr>
          <w:rFonts w:ascii="Arial" w:hAnsi="Arial" w:cs="Arial"/>
        </w:rPr>
        <w:t xml:space="preserve"> </w:t>
      </w:r>
      <w:r w:rsidR="00697FA9">
        <w:rPr>
          <w:rFonts w:ascii="Arial" w:hAnsi="Arial" w:cs="Arial"/>
        </w:rPr>
        <w:t>roku – Mon</w:t>
      </w:r>
      <w:r w:rsidR="006C4D6A">
        <w:rPr>
          <w:rFonts w:ascii="Arial" w:hAnsi="Arial" w:cs="Arial"/>
        </w:rPr>
        <w:t>itor Polski z dnia 25 października 2018 poz. 1018.</w:t>
      </w:r>
      <w:r w:rsidR="0028210B">
        <w:rPr>
          <w:rFonts w:ascii="Arial" w:hAnsi="Arial" w:cs="Arial"/>
        </w:rPr>
        <w:t xml:space="preserve"> Ministerstwo Finansów poinformowało</w:t>
      </w:r>
      <w:r w:rsidR="007106D2">
        <w:rPr>
          <w:rFonts w:ascii="Arial" w:hAnsi="Arial" w:cs="Arial"/>
        </w:rPr>
        <w:t xml:space="preserve">, że procentowy wskaźnik </w:t>
      </w:r>
      <w:r w:rsidR="007A64C3">
        <w:rPr>
          <w:rFonts w:ascii="Arial" w:hAnsi="Arial" w:cs="Arial"/>
        </w:rPr>
        <w:t xml:space="preserve">kursu euro na dzień 1 października 2019 roku w stosunku do kursu euro na dzień 1 października 2018 roku jest niższy niż 5%. </w:t>
      </w:r>
      <w:r w:rsidR="007A64C3" w:rsidRPr="007A64C3">
        <w:rPr>
          <w:rFonts w:ascii="Arial" w:hAnsi="Arial" w:cs="Arial"/>
          <w:b/>
        </w:rPr>
        <w:t>W związku z powyższym w 2020 roku będą obowiązywały stawki minimalne podatku od środków transportowych w wysokości określonej na 2019 rok.</w:t>
      </w:r>
    </w:p>
    <w:p w14:paraId="5ACB5556" w14:textId="77777777" w:rsidR="00B4685F" w:rsidRPr="009B5702" w:rsidRDefault="00B4685F" w:rsidP="009B5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Zaproponowane stawki podatku od środków transportowych są niższe od górnych granic stawek kwotowych podatków i opłat lokalnych określonych w obwieszcze</w:t>
      </w:r>
      <w:r w:rsidR="004F5A29">
        <w:rPr>
          <w:rFonts w:ascii="Arial" w:hAnsi="Arial" w:cs="Arial"/>
        </w:rPr>
        <w:t>niu przez ministra właściwego do spraw finansów publicznych</w:t>
      </w:r>
      <w:r>
        <w:rPr>
          <w:rFonts w:ascii="Arial" w:hAnsi="Arial" w:cs="Arial"/>
        </w:rPr>
        <w:t>.</w:t>
      </w:r>
    </w:p>
    <w:p w14:paraId="45959A09" w14:textId="77777777" w:rsidR="001D586C" w:rsidRPr="00C22FC8" w:rsidRDefault="001D586C" w:rsidP="008B4120">
      <w:pPr>
        <w:jc w:val="both"/>
      </w:pPr>
    </w:p>
    <w:p w14:paraId="1743244A" w14:textId="77777777" w:rsidR="001D586C" w:rsidRDefault="001D586C" w:rsidP="001D586C"/>
    <w:p w14:paraId="05D3D645" w14:textId="77777777" w:rsidR="001D586C" w:rsidRDefault="001D586C" w:rsidP="001D586C"/>
    <w:p w14:paraId="2ACFCF10" w14:textId="77777777" w:rsidR="001D586C" w:rsidRPr="00FB589E" w:rsidRDefault="001D586C" w:rsidP="001D586C">
      <w:r>
        <w:t xml:space="preserve">                                                                                       </w:t>
      </w:r>
    </w:p>
    <w:p w14:paraId="014762EC" w14:textId="77777777" w:rsidR="001D586C" w:rsidRDefault="001D586C" w:rsidP="001D586C"/>
    <w:p w14:paraId="2AAA9D80" w14:textId="77777777" w:rsidR="001D586C" w:rsidRDefault="001D586C" w:rsidP="001D586C"/>
    <w:p w14:paraId="6E68FFF4" w14:textId="77777777" w:rsidR="001D586C" w:rsidRDefault="001D586C" w:rsidP="001D586C"/>
    <w:p w14:paraId="4D3031C8" w14:textId="77777777" w:rsidR="001D586C" w:rsidRPr="00BF03CC" w:rsidRDefault="001D586C" w:rsidP="001D586C"/>
    <w:p w14:paraId="4CF2AABC" w14:textId="77777777" w:rsidR="00264A5D" w:rsidRPr="008F32D4" w:rsidRDefault="00264A5D" w:rsidP="008F32D4"/>
    <w:sectPr w:rsidR="00264A5D" w:rsidRPr="008F32D4" w:rsidSect="00166F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6611"/>
    <w:multiLevelType w:val="hybridMultilevel"/>
    <w:tmpl w:val="E3EC701E"/>
    <w:lvl w:ilvl="0" w:tplc="BFFCC0B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4165F"/>
    <w:multiLevelType w:val="hybridMultilevel"/>
    <w:tmpl w:val="7276A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08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6A4B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703FD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C"/>
    <w:rsid w:val="00002FB4"/>
    <w:rsid w:val="000272F2"/>
    <w:rsid w:val="000908CF"/>
    <w:rsid w:val="000B2001"/>
    <w:rsid w:val="000C0616"/>
    <w:rsid w:val="0010248F"/>
    <w:rsid w:val="001C7DD8"/>
    <w:rsid w:val="001D586C"/>
    <w:rsid w:val="00201714"/>
    <w:rsid w:val="002048BD"/>
    <w:rsid w:val="00215701"/>
    <w:rsid w:val="002370EB"/>
    <w:rsid w:val="00254857"/>
    <w:rsid w:val="00263B00"/>
    <w:rsid w:val="00264A5D"/>
    <w:rsid w:val="00277DC4"/>
    <w:rsid w:val="0028210B"/>
    <w:rsid w:val="0028408D"/>
    <w:rsid w:val="002B6C80"/>
    <w:rsid w:val="00320E6E"/>
    <w:rsid w:val="0037376B"/>
    <w:rsid w:val="003771A0"/>
    <w:rsid w:val="0041592B"/>
    <w:rsid w:val="00424940"/>
    <w:rsid w:val="00434109"/>
    <w:rsid w:val="00454F4F"/>
    <w:rsid w:val="004E2C74"/>
    <w:rsid w:val="004F5A29"/>
    <w:rsid w:val="0059537B"/>
    <w:rsid w:val="005973C1"/>
    <w:rsid w:val="005B1FAC"/>
    <w:rsid w:val="00601BAB"/>
    <w:rsid w:val="0061502B"/>
    <w:rsid w:val="00644D59"/>
    <w:rsid w:val="00697FA9"/>
    <w:rsid w:val="006C4D6A"/>
    <w:rsid w:val="007106D2"/>
    <w:rsid w:val="007203ED"/>
    <w:rsid w:val="007235F1"/>
    <w:rsid w:val="00772905"/>
    <w:rsid w:val="007A64C3"/>
    <w:rsid w:val="007B1D37"/>
    <w:rsid w:val="007E58F8"/>
    <w:rsid w:val="00836608"/>
    <w:rsid w:val="0085212D"/>
    <w:rsid w:val="008651CD"/>
    <w:rsid w:val="008B4120"/>
    <w:rsid w:val="008B75E5"/>
    <w:rsid w:val="008F32D4"/>
    <w:rsid w:val="009269DD"/>
    <w:rsid w:val="009B5702"/>
    <w:rsid w:val="009C6435"/>
    <w:rsid w:val="00A07501"/>
    <w:rsid w:val="00A161E0"/>
    <w:rsid w:val="00A27F89"/>
    <w:rsid w:val="00A742ED"/>
    <w:rsid w:val="00A978CB"/>
    <w:rsid w:val="00AD5E0E"/>
    <w:rsid w:val="00B4685F"/>
    <w:rsid w:val="00B76FFD"/>
    <w:rsid w:val="00C11D90"/>
    <w:rsid w:val="00CC0354"/>
    <w:rsid w:val="00D332B1"/>
    <w:rsid w:val="00DF183F"/>
    <w:rsid w:val="00E100AF"/>
    <w:rsid w:val="00E134B0"/>
    <w:rsid w:val="00E13568"/>
    <w:rsid w:val="00EA5D99"/>
    <w:rsid w:val="00EB1130"/>
    <w:rsid w:val="00EE73F8"/>
    <w:rsid w:val="00F63B4D"/>
    <w:rsid w:val="00FA2E2F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962F"/>
  <w15:docId w15:val="{C661A168-7415-4863-B2A3-CBBC0E3A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58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586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D58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D586C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1D5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8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0238-F864-422C-AC3D-2AABAC4F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Duszniki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Nowak</dc:creator>
  <cp:lastModifiedBy>Biuro Obsługi Interesanta</cp:lastModifiedBy>
  <cp:revision>2</cp:revision>
  <cp:lastPrinted>2019-10-23T12:20:00Z</cp:lastPrinted>
  <dcterms:created xsi:type="dcterms:W3CDTF">2019-10-23T12:22:00Z</dcterms:created>
  <dcterms:modified xsi:type="dcterms:W3CDTF">2019-10-23T12:22:00Z</dcterms:modified>
</cp:coreProperties>
</file>