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82EF" w14:textId="77777777" w:rsidR="00FA66A5" w:rsidRPr="00315FF7" w:rsidRDefault="002D2F7B" w:rsidP="00315FF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UCHWAŁA Nr …………</w:t>
      </w:r>
    </w:p>
    <w:p w14:paraId="1878E8C6" w14:textId="77777777" w:rsidR="00FA66A5" w:rsidRPr="00315FF7" w:rsidRDefault="009D7CB7" w:rsidP="00315FF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 xml:space="preserve">RADY </w:t>
      </w:r>
      <w:r w:rsidR="002D2F7B" w:rsidRPr="00315FF7">
        <w:rPr>
          <w:rFonts w:asciiTheme="minorHAnsi" w:hAnsiTheme="minorHAnsi" w:cstheme="minorHAnsi"/>
          <w:b/>
          <w:color w:val="000000"/>
          <w:sz w:val="22"/>
        </w:rPr>
        <w:t>GMINY DUSZNIKI</w:t>
      </w:r>
    </w:p>
    <w:p w14:paraId="7186B9D6" w14:textId="4E1960BB" w:rsidR="00FA66A5" w:rsidRPr="00315FF7" w:rsidRDefault="002D2F7B" w:rsidP="00315FF7">
      <w:pPr>
        <w:spacing w:after="0" w:line="360" w:lineRule="auto"/>
        <w:jc w:val="center"/>
        <w:rPr>
          <w:rFonts w:asciiTheme="minorHAnsi" w:hAnsiTheme="minorHAnsi" w:cstheme="minorHAnsi"/>
          <w:color w:val="000000"/>
          <w:sz w:val="22"/>
        </w:rPr>
      </w:pPr>
      <w:r w:rsidRPr="00315FF7">
        <w:rPr>
          <w:rFonts w:asciiTheme="minorHAnsi" w:hAnsiTheme="minorHAnsi" w:cstheme="minorHAnsi"/>
          <w:color w:val="000000"/>
          <w:sz w:val="22"/>
        </w:rPr>
        <w:t>z dnia………………………….</w:t>
      </w:r>
      <w:r w:rsidR="009D7CB7" w:rsidRPr="00315FF7">
        <w:rPr>
          <w:rFonts w:asciiTheme="minorHAnsi" w:hAnsiTheme="minorHAnsi" w:cstheme="minorHAnsi"/>
          <w:color w:val="000000"/>
          <w:sz w:val="22"/>
        </w:rPr>
        <w:t>2020 r.</w:t>
      </w:r>
    </w:p>
    <w:p w14:paraId="3EA0D474" w14:textId="77777777" w:rsidR="00315FF7" w:rsidRPr="00315FF7" w:rsidRDefault="00315FF7" w:rsidP="00315FF7">
      <w:pPr>
        <w:spacing w:after="0" w:line="360" w:lineRule="auto"/>
        <w:jc w:val="both"/>
        <w:rPr>
          <w:rFonts w:asciiTheme="minorHAnsi" w:hAnsiTheme="minorHAnsi" w:cstheme="minorHAnsi"/>
          <w:sz w:val="22"/>
        </w:rPr>
      </w:pPr>
    </w:p>
    <w:p w14:paraId="589432A3" w14:textId="06447729" w:rsidR="00FA66A5" w:rsidRPr="00315FF7" w:rsidRDefault="009D7CB7" w:rsidP="00315FF7">
      <w:pPr>
        <w:spacing w:after="0" w:line="360" w:lineRule="auto"/>
        <w:jc w:val="both"/>
        <w:rPr>
          <w:rFonts w:asciiTheme="minorHAnsi" w:hAnsiTheme="minorHAnsi" w:cstheme="minorHAnsi"/>
          <w:b/>
          <w:color w:val="000000"/>
          <w:sz w:val="22"/>
        </w:rPr>
      </w:pPr>
      <w:r w:rsidRPr="00315FF7">
        <w:rPr>
          <w:rFonts w:asciiTheme="minorHAnsi" w:hAnsiTheme="minorHAnsi" w:cstheme="minorHAnsi"/>
          <w:b/>
          <w:color w:val="000000"/>
          <w:sz w:val="22"/>
        </w:rPr>
        <w:t xml:space="preserve">w sprawie przyjęcia Regulaminu utrzymania czystości i </w:t>
      </w:r>
      <w:r w:rsidR="00217F50" w:rsidRPr="00315FF7">
        <w:rPr>
          <w:rFonts w:asciiTheme="minorHAnsi" w:hAnsiTheme="minorHAnsi" w:cstheme="minorHAnsi"/>
          <w:b/>
          <w:color w:val="000000"/>
          <w:sz w:val="22"/>
        </w:rPr>
        <w:t>porządku na terenie Gminy Duszniki</w:t>
      </w:r>
    </w:p>
    <w:p w14:paraId="0B9C226F" w14:textId="77777777" w:rsidR="00315FF7" w:rsidRPr="00315FF7" w:rsidRDefault="00315FF7" w:rsidP="00315FF7">
      <w:pPr>
        <w:spacing w:after="0" w:line="360" w:lineRule="auto"/>
        <w:jc w:val="both"/>
        <w:rPr>
          <w:rFonts w:asciiTheme="minorHAnsi" w:hAnsiTheme="minorHAnsi" w:cstheme="minorHAnsi"/>
          <w:sz w:val="22"/>
        </w:rPr>
      </w:pPr>
    </w:p>
    <w:p w14:paraId="486786A2" w14:textId="4687EC51"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Na podstawie </w:t>
      </w:r>
      <w:r w:rsidRPr="00315FF7">
        <w:rPr>
          <w:rFonts w:asciiTheme="minorHAnsi" w:hAnsiTheme="minorHAnsi" w:cstheme="minorHAnsi"/>
          <w:color w:val="1B1B1B"/>
          <w:sz w:val="22"/>
        </w:rPr>
        <w:t>art. 18 ust. 2 pkt 15</w:t>
      </w:r>
      <w:r w:rsidRPr="00315FF7">
        <w:rPr>
          <w:rFonts w:asciiTheme="minorHAnsi" w:hAnsiTheme="minorHAnsi" w:cstheme="minorHAnsi"/>
          <w:color w:val="000000"/>
          <w:sz w:val="22"/>
        </w:rPr>
        <w:t xml:space="preserve"> ustawy z dnia 8 marca 1990 r. o samorządzie gminnym (tekst jedn.: Dz. U. z 2020 r.</w:t>
      </w:r>
      <w:r w:rsidR="006807D8">
        <w:rPr>
          <w:rFonts w:asciiTheme="minorHAnsi" w:hAnsiTheme="minorHAnsi" w:cstheme="minorHAnsi"/>
          <w:color w:val="000000"/>
          <w:sz w:val="22"/>
        </w:rPr>
        <w:t>,</w:t>
      </w:r>
      <w:r w:rsidRPr="00315FF7">
        <w:rPr>
          <w:rFonts w:asciiTheme="minorHAnsi" w:hAnsiTheme="minorHAnsi" w:cstheme="minorHAnsi"/>
          <w:color w:val="000000"/>
          <w:sz w:val="22"/>
        </w:rPr>
        <w:t xml:space="preserve"> poz. 713) oraz </w:t>
      </w:r>
      <w:r w:rsidRPr="00315FF7">
        <w:rPr>
          <w:rFonts w:asciiTheme="minorHAnsi" w:hAnsiTheme="minorHAnsi" w:cstheme="minorHAnsi"/>
          <w:color w:val="1B1B1B"/>
          <w:sz w:val="22"/>
        </w:rPr>
        <w:t>art. 4 ust. 1</w:t>
      </w:r>
      <w:r w:rsidRPr="00315FF7">
        <w:rPr>
          <w:rFonts w:asciiTheme="minorHAnsi" w:hAnsiTheme="minorHAnsi" w:cstheme="minorHAnsi"/>
          <w:color w:val="000000"/>
          <w:sz w:val="22"/>
        </w:rPr>
        <w:t xml:space="preserve">, </w:t>
      </w:r>
      <w:r w:rsidRPr="00315FF7">
        <w:rPr>
          <w:rFonts w:asciiTheme="minorHAnsi" w:hAnsiTheme="minorHAnsi" w:cstheme="minorHAnsi"/>
          <w:color w:val="1B1B1B"/>
          <w:sz w:val="22"/>
        </w:rPr>
        <w:t>2</w:t>
      </w:r>
      <w:r w:rsidRPr="00315FF7">
        <w:rPr>
          <w:rFonts w:asciiTheme="minorHAnsi" w:hAnsiTheme="minorHAnsi" w:cstheme="minorHAnsi"/>
          <w:color w:val="000000"/>
          <w:sz w:val="22"/>
        </w:rPr>
        <w:t xml:space="preserve">, </w:t>
      </w:r>
      <w:r w:rsidRPr="00315FF7">
        <w:rPr>
          <w:rFonts w:asciiTheme="minorHAnsi" w:hAnsiTheme="minorHAnsi" w:cstheme="minorHAnsi"/>
          <w:color w:val="1B1B1B"/>
          <w:sz w:val="22"/>
        </w:rPr>
        <w:t>2a</w:t>
      </w:r>
      <w:r w:rsidRPr="00315FF7">
        <w:rPr>
          <w:rFonts w:asciiTheme="minorHAnsi" w:hAnsiTheme="minorHAnsi" w:cstheme="minorHAnsi"/>
          <w:color w:val="000000"/>
          <w:sz w:val="22"/>
        </w:rPr>
        <w:t xml:space="preserve"> i </w:t>
      </w:r>
      <w:r w:rsidRPr="00315FF7">
        <w:rPr>
          <w:rFonts w:asciiTheme="minorHAnsi" w:hAnsiTheme="minorHAnsi" w:cstheme="minorHAnsi"/>
          <w:color w:val="1B1B1B"/>
          <w:sz w:val="22"/>
        </w:rPr>
        <w:t>3</w:t>
      </w:r>
      <w:r w:rsidRPr="00315FF7">
        <w:rPr>
          <w:rFonts w:asciiTheme="minorHAnsi" w:hAnsiTheme="minorHAnsi" w:cstheme="minorHAnsi"/>
          <w:color w:val="000000"/>
          <w:sz w:val="22"/>
        </w:rPr>
        <w:t xml:space="preserve"> ustawy z dnia 13 września 1996 r. o utrzymaniu czystości i porządku w gminach (tekst jedn.: Dz. </w:t>
      </w:r>
      <w:r w:rsidR="002D2F7B" w:rsidRPr="00315FF7">
        <w:rPr>
          <w:rFonts w:asciiTheme="minorHAnsi" w:hAnsiTheme="minorHAnsi" w:cstheme="minorHAnsi"/>
          <w:color w:val="000000"/>
          <w:sz w:val="22"/>
        </w:rPr>
        <w:t>U. z 2019 r.</w:t>
      </w:r>
      <w:r w:rsidR="006807D8">
        <w:rPr>
          <w:rFonts w:asciiTheme="minorHAnsi" w:hAnsiTheme="minorHAnsi" w:cstheme="minorHAnsi"/>
          <w:color w:val="000000"/>
          <w:sz w:val="22"/>
        </w:rPr>
        <w:t>,</w:t>
      </w:r>
      <w:r w:rsidR="002D2F7B" w:rsidRPr="00315FF7">
        <w:rPr>
          <w:rFonts w:asciiTheme="minorHAnsi" w:hAnsiTheme="minorHAnsi" w:cstheme="minorHAnsi"/>
          <w:color w:val="000000"/>
          <w:sz w:val="22"/>
        </w:rPr>
        <w:t xml:space="preserve"> poz. 2010 ze zm.), oraz  § 2, §3, §4 rozporządzenia Ministra Środowiska z dnia 29 grudnia 2016 roku w sprawie szczegółowego sposobu selektywnego zbierania wybranych frakcji odpadów ( Dz. U. z 2019</w:t>
      </w:r>
      <w:r w:rsidR="006807D8">
        <w:rPr>
          <w:rFonts w:asciiTheme="minorHAnsi" w:hAnsiTheme="minorHAnsi" w:cstheme="minorHAnsi"/>
          <w:color w:val="000000"/>
          <w:sz w:val="22"/>
        </w:rPr>
        <w:t xml:space="preserve"> </w:t>
      </w:r>
      <w:r w:rsidR="002D2F7B" w:rsidRPr="00315FF7">
        <w:rPr>
          <w:rFonts w:asciiTheme="minorHAnsi" w:hAnsiTheme="minorHAnsi" w:cstheme="minorHAnsi"/>
          <w:color w:val="000000"/>
          <w:sz w:val="22"/>
        </w:rPr>
        <w:t>r.</w:t>
      </w:r>
      <w:r w:rsidR="006807D8">
        <w:rPr>
          <w:rFonts w:asciiTheme="minorHAnsi" w:hAnsiTheme="minorHAnsi" w:cstheme="minorHAnsi"/>
          <w:color w:val="000000"/>
          <w:sz w:val="22"/>
        </w:rPr>
        <w:t>,</w:t>
      </w:r>
      <w:r w:rsidR="002D2F7B" w:rsidRPr="00315FF7">
        <w:rPr>
          <w:rFonts w:asciiTheme="minorHAnsi" w:hAnsiTheme="minorHAnsi" w:cstheme="minorHAnsi"/>
          <w:color w:val="000000"/>
          <w:sz w:val="22"/>
        </w:rPr>
        <w:t xml:space="preserve"> poz. 2028) </w:t>
      </w:r>
      <w:r w:rsidRPr="00315FF7">
        <w:rPr>
          <w:rFonts w:asciiTheme="minorHAnsi" w:hAnsiTheme="minorHAnsi" w:cstheme="minorHAnsi"/>
          <w:color w:val="000000"/>
          <w:sz w:val="22"/>
        </w:rPr>
        <w:t>po zasięgnięciu opinii Państwowego Powiatowego Inspektora Sani</w:t>
      </w:r>
      <w:r w:rsidR="002D2F7B" w:rsidRPr="00315FF7">
        <w:rPr>
          <w:rFonts w:asciiTheme="minorHAnsi" w:hAnsiTheme="minorHAnsi" w:cstheme="minorHAnsi"/>
          <w:color w:val="000000"/>
          <w:sz w:val="22"/>
        </w:rPr>
        <w:t>tarnego w Szamotułach</w:t>
      </w:r>
      <w:r w:rsidRPr="00315FF7">
        <w:rPr>
          <w:rFonts w:asciiTheme="minorHAnsi" w:hAnsiTheme="minorHAnsi" w:cstheme="minorHAnsi"/>
          <w:color w:val="000000"/>
          <w:sz w:val="22"/>
        </w:rPr>
        <w:t>, Rada</w:t>
      </w:r>
      <w:r w:rsidR="002D2F7B" w:rsidRPr="00315FF7">
        <w:rPr>
          <w:rFonts w:asciiTheme="minorHAnsi" w:hAnsiTheme="minorHAnsi" w:cstheme="minorHAnsi"/>
          <w:color w:val="000000"/>
          <w:sz w:val="22"/>
        </w:rPr>
        <w:t xml:space="preserve"> Gminy Duszniki</w:t>
      </w:r>
      <w:r w:rsidRPr="00315FF7">
        <w:rPr>
          <w:rFonts w:asciiTheme="minorHAnsi" w:hAnsiTheme="minorHAnsi" w:cstheme="minorHAnsi"/>
          <w:color w:val="000000"/>
          <w:sz w:val="22"/>
        </w:rPr>
        <w:t xml:space="preserve"> uchwala, co następuje:</w:t>
      </w:r>
    </w:p>
    <w:p w14:paraId="46A4D283" w14:textId="77777777" w:rsidR="00FA66A5" w:rsidRPr="00315FF7" w:rsidRDefault="00FA66A5" w:rsidP="00315FF7">
      <w:pPr>
        <w:spacing w:after="0" w:line="360" w:lineRule="auto"/>
        <w:jc w:val="both"/>
        <w:rPr>
          <w:rFonts w:asciiTheme="minorHAnsi" w:hAnsiTheme="minorHAnsi" w:cstheme="minorHAnsi"/>
          <w:sz w:val="22"/>
        </w:rPr>
      </w:pPr>
    </w:p>
    <w:p w14:paraId="3C2CC761" w14:textId="4436BE3C" w:rsidR="00FA66A5" w:rsidRPr="00315FF7" w:rsidRDefault="009D7CB7" w:rsidP="00315FF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Rozdział  1.</w:t>
      </w:r>
    </w:p>
    <w:p w14:paraId="1CE99B46" w14:textId="77777777" w:rsidR="00FA66A5" w:rsidRPr="00315FF7" w:rsidRDefault="009D7CB7" w:rsidP="00315FF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Postanowienia ogólne</w:t>
      </w:r>
    </w:p>
    <w:p w14:paraId="48F68766"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xml:space="preserve">§  1.  </w:t>
      </w:r>
      <w:r w:rsidRPr="00315FF7">
        <w:rPr>
          <w:rFonts w:asciiTheme="minorHAnsi" w:hAnsiTheme="minorHAnsi" w:cstheme="minorHAnsi"/>
          <w:color w:val="000000"/>
          <w:sz w:val="22"/>
        </w:rPr>
        <w:t xml:space="preserve">Regulamin utrzymania czystości i porządku, zwany dalej Regulaminem, określa szczegółowe zasady utrzymania czystości i </w:t>
      </w:r>
      <w:r w:rsidR="002D2F7B" w:rsidRPr="00315FF7">
        <w:rPr>
          <w:rFonts w:asciiTheme="minorHAnsi" w:hAnsiTheme="minorHAnsi" w:cstheme="minorHAnsi"/>
          <w:color w:val="000000"/>
          <w:sz w:val="22"/>
        </w:rPr>
        <w:t>porządku na terenie Gminy Duszniki</w:t>
      </w:r>
      <w:r w:rsidRPr="00315FF7">
        <w:rPr>
          <w:rFonts w:asciiTheme="minorHAnsi" w:hAnsiTheme="minorHAnsi" w:cstheme="minorHAnsi"/>
          <w:color w:val="000000"/>
          <w:sz w:val="22"/>
        </w:rPr>
        <w:t>.</w:t>
      </w:r>
    </w:p>
    <w:p w14:paraId="34B52C06" w14:textId="77777777" w:rsidR="00FA66A5" w:rsidRPr="00315FF7" w:rsidRDefault="00FA66A5" w:rsidP="00315FF7">
      <w:pPr>
        <w:spacing w:after="0" w:line="360" w:lineRule="auto"/>
        <w:jc w:val="both"/>
        <w:rPr>
          <w:rFonts w:asciiTheme="minorHAnsi" w:hAnsiTheme="minorHAnsi" w:cstheme="minorHAnsi"/>
          <w:sz w:val="22"/>
        </w:rPr>
      </w:pPr>
    </w:p>
    <w:p w14:paraId="25669F19" w14:textId="032CCA29" w:rsidR="00FA66A5" w:rsidRPr="00315FF7" w:rsidRDefault="009D7CB7" w:rsidP="00315FF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Rozdział  2.</w:t>
      </w:r>
    </w:p>
    <w:p w14:paraId="6CF24F68" w14:textId="77777777" w:rsidR="00FA66A5" w:rsidRPr="00315FF7" w:rsidRDefault="009D7CB7" w:rsidP="00315FF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Wymagania w zakresie utrzymania czystości i porządku na terenie nieruchomości</w:t>
      </w:r>
    </w:p>
    <w:p w14:paraId="26DD3401" w14:textId="0C0CA77B"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2.</w:t>
      </w:r>
      <w:r w:rsidR="002D2F7B" w:rsidRPr="00315FF7">
        <w:rPr>
          <w:rFonts w:asciiTheme="minorHAnsi" w:hAnsiTheme="minorHAnsi" w:cstheme="minorHAnsi"/>
          <w:b/>
          <w:color w:val="000000"/>
          <w:sz w:val="22"/>
        </w:rPr>
        <w:t xml:space="preserve"> </w:t>
      </w:r>
      <w:r w:rsidRPr="00315FF7">
        <w:rPr>
          <w:rFonts w:asciiTheme="minorHAnsi" w:hAnsiTheme="minorHAnsi" w:cstheme="minorHAnsi"/>
          <w:color w:val="000000"/>
          <w:sz w:val="22"/>
        </w:rPr>
        <w:t xml:space="preserve">1.  Właściciele nieruchomości zobowiązani są do zbierania powstałych na nieruchomości odpadów komunalnych wyłącznie do przeznaczonych na ten cel pojemników i worków określonych </w:t>
      </w:r>
      <w:r w:rsidR="00315FF7" w:rsidRPr="00315FF7">
        <w:rPr>
          <w:rFonts w:asciiTheme="minorHAnsi" w:hAnsiTheme="minorHAnsi" w:cstheme="minorHAnsi"/>
          <w:color w:val="000000"/>
          <w:sz w:val="22"/>
        </w:rPr>
        <w:br/>
      </w:r>
      <w:r w:rsidRPr="00315FF7">
        <w:rPr>
          <w:rFonts w:asciiTheme="minorHAnsi" w:hAnsiTheme="minorHAnsi" w:cstheme="minorHAnsi"/>
          <w:color w:val="000000"/>
          <w:sz w:val="22"/>
        </w:rPr>
        <w:t>w niniejszym Regulaminie.</w:t>
      </w:r>
    </w:p>
    <w:p w14:paraId="0F20E182"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Każda nieruchomość, na której wytwarzane są odpady komunalne, jest miejscem prowadzenia selektywnego zbierania odpadów.</w:t>
      </w:r>
    </w:p>
    <w:p w14:paraId="7B77F537"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3.  Właściciele nieruchomości zobowiązani są zbierać i gromadzić odpady komunalne w terminie niezwłocznym od ich powstania.</w:t>
      </w:r>
    </w:p>
    <w:p w14:paraId="440739A3"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3.</w:t>
      </w:r>
      <w:r w:rsidR="002D2F7B" w:rsidRPr="00315FF7">
        <w:rPr>
          <w:rFonts w:asciiTheme="minorHAnsi" w:hAnsiTheme="minorHAnsi" w:cstheme="minorHAnsi"/>
          <w:b/>
          <w:color w:val="000000"/>
          <w:sz w:val="22"/>
        </w:rPr>
        <w:t xml:space="preserve"> </w:t>
      </w:r>
      <w:r w:rsidRPr="00315FF7">
        <w:rPr>
          <w:rFonts w:asciiTheme="minorHAnsi" w:hAnsiTheme="minorHAnsi" w:cstheme="minorHAnsi"/>
          <w:color w:val="000000"/>
          <w:sz w:val="22"/>
        </w:rPr>
        <w:t>1.  Właściciele nieruchomości zobowiązani są selektywnie zbierać następujące frakcje odpadów komunalnych:</w:t>
      </w:r>
    </w:p>
    <w:p w14:paraId="643B0964" w14:textId="2B5BE3C8"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niesegregowane (zmieszane) odpady komunalne, niezawierające o</w:t>
      </w:r>
      <w:r w:rsidR="0058063D" w:rsidRPr="00315FF7">
        <w:rPr>
          <w:rFonts w:asciiTheme="minorHAnsi" w:hAnsiTheme="minorHAnsi" w:cstheme="minorHAnsi"/>
          <w:color w:val="000000"/>
          <w:sz w:val="22"/>
        </w:rPr>
        <w:t>d</w:t>
      </w:r>
      <w:r w:rsidRPr="00315FF7">
        <w:rPr>
          <w:rFonts w:asciiTheme="minorHAnsi" w:hAnsiTheme="minorHAnsi" w:cstheme="minorHAnsi"/>
          <w:color w:val="000000"/>
          <w:sz w:val="22"/>
        </w:rPr>
        <w:t>padów wskazanych</w:t>
      </w:r>
      <w:r w:rsidR="00315FF7">
        <w:rPr>
          <w:rFonts w:asciiTheme="minorHAnsi" w:hAnsiTheme="minorHAnsi" w:cstheme="minorHAnsi"/>
          <w:color w:val="000000"/>
          <w:sz w:val="22"/>
        </w:rPr>
        <w:br/>
      </w:r>
      <w:r w:rsidRPr="00315FF7">
        <w:rPr>
          <w:rFonts w:asciiTheme="minorHAnsi" w:hAnsiTheme="minorHAnsi" w:cstheme="minorHAnsi"/>
          <w:color w:val="000000"/>
          <w:sz w:val="22"/>
        </w:rPr>
        <w:t xml:space="preserve"> w pkt 2-17;</w:t>
      </w:r>
    </w:p>
    <w:p w14:paraId="47E41FBD"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papier;</w:t>
      </w:r>
    </w:p>
    <w:p w14:paraId="15A26A68"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3) metal;</w:t>
      </w:r>
    </w:p>
    <w:p w14:paraId="12D8DBF8"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lastRenderedPageBreak/>
        <w:t>4) tworzywo sztuczne;</w:t>
      </w:r>
    </w:p>
    <w:p w14:paraId="247B77D0"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5) odpady opakowaniowe wielomateriałowe;</w:t>
      </w:r>
    </w:p>
    <w:p w14:paraId="2FB01B50"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6) szkło;</w:t>
      </w:r>
    </w:p>
    <w:p w14:paraId="1214A11C"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7) bioodpady;</w:t>
      </w:r>
    </w:p>
    <w:p w14:paraId="3C7568DE"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8) popiół i żużel z palenisk domowych;</w:t>
      </w:r>
    </w:p>
    <w:p w14:paraId="7F44E13D"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9) przeterminowane leki i chemikalia;</w:t>
      </w:r>
    </w:p>
    <w:p w14:paraId="1081E423"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10) odpady niebezpieczne;</w:t>
      </w:r>
    </w:p>
    <w:p w14:paraId="6219D9AC"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11) zużyte baterie i akumulatory;</w:t>
      </w:r>
    </w:p>
    <w:p w14:paraId="14C075DA"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12) zużyty sprzęt elektryczny i elektroniczny;</w:t>
      </w:r>
    </w:p>
    <w:p w14:paraId="3675E1EB"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13) meble i inne odpady wielkogabarytowe;</w:t>
      </w:r>
    </w:p>
    <w:p w14:paraId="6368D746"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14) odpady budowlane i rozbiórkowe;</w:t>
      </w:r>
    </w:p>
    <w:p w14:paraId="48178FA4"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15) zużyte opony;</w:t>
      </w:r>
    </w:p>
    <w:p w14:paraId="4AEE600B" w14:textId="7FE1BB2F"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16) odpady niekwalifikujące się do odpadów medycznych, powstałych w gospodarstwie domowym w wyniku przyjmowania produktów leczniczych w formie iniekcji </w:t>
      </w:r>
      <w:r w:rsidR="00315FF7" w:rsidRPr="00315FF7">
        <w:rPr>
          <w:rFonts w:asciiTheme="minorHAnsi" w:hAnsiTheme="minorHAnsi" w:cstheme="minorHAnsi"/>
          <w:color w:val="000000"/>
          <w:sz w:val="22"/>
        </w:rPr>
        <w:br/>
      </w:r>
      <w:r w:rsidRPr="00315FF7">
        <w:rPr>
          <w:rFonts w:asciiTheme="minorHAnsi" w:hAnsiTheme="minorHAnsi" w:cstheme="minorHAnsi"/>
          <w:color w:val="000000"/>
          <w:sz w:val="22"/>
        </w:rPr>
        <w:t>i prowadzenia monitoringu poziomu substancji we krwi, w szczególności igieł i strzykawek;</w:t>
      </w:r>
    </w:p>
    <w:p w14:paraId="35E75B31"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17) odpady tekstyliów i odzieży.</w:t>
      </w:r>
    </w:p>
    <w:p w14:paraId="07A22E70"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Właściciele nieruchomości zobowiązani są do postępowania z odpadami, o których mowa w ust. 1 w sposób określony w rozdziale 3 i 4 uchwały.</w:t>
      </w:r>
    </w:p>
    <w:p w14:paraId="73DC24AC" w14:textId="1196B5D5" w:rsidR="00FA66A5" w:rsidRPr="00575DEC"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3.  Obowiązki określone w niniejszym paragrafie dotyczą wszystkich rodzajów zabudowy, w tym</w:t>
      </w:r>
      <w:r w:rsidR="00315FF7">
        <w:rPr>
          <w:rFonts w:asciiTheme="minorHAnsi" w:hAnsiTheme="minorHAnsi" w:cstheme="minorHAnsi"/>
          <w:color w:val="000000"/>
          <w:sz w:val="22"/>
        </w:rPr>
        <w:t xml:space="preserve"> </w:t>
      </w:r>
      <w:r w:rsidRPr="00315FF7">
        <w:rPr>
          <w:rFonts w:asciiTheme="minorHAnsi" w:hAnsiTheme="minorHAnsi" w:cstheme="minorHAnsi"/>
          <w:color w:val="000000"/>
          <w:sz w:val="22"/>
        </w:rPr>
        <w:t xml:space="preserve">nieruchomości, na których zamieszkują mieszkańcy, jak i nieruchomości, na </w:t>
      </w:r>
      <w:r w:rsidRPr="00575DEC">
        <w:rPr>
          <w:rFonts w:asciiTheme="minorHAnsi" w:hAnsiTheme="minorHAnsi" w:cstheme="minorHAnsi"/>
          <w:sz w:val="22"/>
        </w:rPr>
        <w:t>których nie zamieszkują mieszkańcy.</w:t>
      </w:r>
    </w:p>
    <w:p w14:paraId="5F77DE35" w14:textId="77777777" w:rsidR="00FA66A5" w:rsidRPr="00315FF7" w:rsidRDefault="009D7CB7" w:rsidP="00315FF7">
      <w:pPr>
        <w:spacing w:after="0" w:line="360" w:lineRule="auto"/>
        <w:jc w:val="both"/>
        <w:rPr>
          <w:rFonts w:asciiTheme="minorHAnsi" w:hAnsiTheme="minorHAnsi" w:cstheme="minorHAnsi"/>
          <w:color w:val="FF0000"/>
          <w:sz w:val="22"/>
        </w:rPr>
      </w:pPr>
      <w:r w:rsidRPr="00315FF7">
        <w:rPr>
          <w:rFonts w:asciiTheme="minorHAnsi" w:hAnsiTheme="minorHAnsi" w:cstheme="minorHAnsi"/>
          <w:b/>
          <w:color w:val="000000"/>
          <w:sz w:val="22"/>
        </w:rPr>
        <w:t>§  4.</w:t>
      </w:r>
      <w:r w:rsidR="002D2F7B" w:rsidRPr="00315FF7">
        <w:rPr>
          <w:rFonts w:asciiTheme="minorHAnsi" w:hAnsiTheme="minorHAnsi" w:cstheme="minorHAnsi"/>
          <w:b/>
          <w:color w:val="000000"/>
          <w:sz w:val="22"/>
        </w:rPr>
        <w:t xml:space="preserve"> </w:t>
      </w:r>
      <w:r w:rsidR="00C65093" w:rsidRPr="00315FF7">
        <w:rPr>
          <w:rFonts w:asciiTheme="minorHAnsi" w:hAnsiTheme="minorHAnsi" w:cstheme="minorHAnsi"/>
          <w:color w:val="000000"/>
          <w:sz w:val="22"/>
        </w:rPr>
        <w:t>1.</w:t>
      </w:r>
      <w:r w:rsidRPr="00315FF7">
        <w:rPr>
          <w:rFonts w:asciiTheme="minorHAnsi" w:hAnsiTheme="minorHAnsi" w:cstheme="minorHAnsi"/>
          <w:color w:val="000000"/>
          <w:sz w:val="22"/>
        </w:rPr>
        <w:t xml:space="preserve"> </w:t>
      </w:r>
      <w:r w:rsidR="000A590A" w:rsidRPr="00315FF7">
        <w:rPr>
          <w:rFonts w:asciiTheme="minorHAnsi" w:hAnsiTheme="minorHAnsi" w:cstheme="minorHAnsi"/>
          <w:sz w:val="22"/>
        </w:rPr>
        <w:t>O</w:t>
      </w:r>
      <w:r w:rsidRPr="00315FF7">
        <w:rPr>
          <w:rFonts w:asciiTheme="minorHAnsi" w:hAnsiTheme="minorHAnsi" w:cstheme="minorHAnsi"/>
          <w:sz w:val="22"/>
        </w:rPr>
        <w:t xml:space="preserve">bowiązek uprzątania błota, śniegu, lodu i innych zanieczyszczeń z części nieruchomości służących do użytku publicznego, </w:t>
      </w:r>
      <w:r w:rsidR="000A590A" w:rsidRPr="00315FF7">
        <w:rPr>
          <w:rFonts w:asciiTheme="minorHAnsi" w:hAnsiTheme="minorHAnsi" w:cstheme="minorHAnsi"/>
          <w:sz w:val="22"/>
        </w:rPr>
        <w:t xml:space="preserve">powinien być wykonywany </w:t>
      </w:r>
      <w:r w:rsidRPr="00315FF7">
        <w:rPr>
          <w:rFonts w:asciiTheme="minorHAnsi" w:hAnsiTheme="minorHAnsi" w:cstheme="minorHAnsi"/>
          <w:sz w:val="22"/>
        </w:rPr>
        <w:t>w sposób niezagr</w:t>
      </w:r>
      <w:r w:rsidR="000A590A" w:rsidRPr="00315FF7">
        <w:rPr>
          <w:rFonts w:asciiTheme="minorHAnsi" w:hAnsiTheme="minorHAnsi" w:cstheme="minorHAnsi"/>
          <w:sz w:val="22"/>
        </w:rPr>
        <w:t xml:space="preserve">ażający życiu i zdrowiu ludzi oraz </w:t>
      </w:r>
      <w:r w:rsidRPr="00315FF7">
        <w:rPr>
          <w:rFonts w:asciiTheme="minorHAnsi" w:hAnsiTheme="minorHAnsi" w:cstheme="minorHAnsi"/>
          <w:sz w:val="22"/>
        </w:rPr>
        <w:t>zwierząt.</w:t>
      </w:r>
    </w:p>
    <w:p w14:paraId="14947DAF" w14:textId="5DCA640D"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Zaniecz</w:t>
      </w:r>
      <w:r w:rsidR="0074014E" w:rsidRPr="00315FF7">
        <w:rPr>
          <w:rFonts w:asciiTheme="minorHAnsi" w:hAnsiTheme="minorHAnsi" w:cstheme="minorHAnsi"/>
          <w:color w:val="000000"/>
          <w:sz w:val="22"/>
        </w:rPr>
        <w:t xml:space="preserve">yszczenia, o których mowa w </w:t>
      </w:r>
      <w:r w:rsidRPr="00315FF7">
        <w:rPr>
          <w:rFonts w:asciiTheme="minorHAnsi" w:hAnsiTheme="minorHAnsi" w:cstheme="minorHAnsi"/>
          <w:color w:val="000000"/>
          <w:sz w:val="22"/>
        </w:rPr>
        <w:t xml:space="preserve">ust. 1 należy uprzątnąć w miejsca niepowodujące zakłóceń </w:t>
      </w:r>
      <w:r w:rsidR="00315FF7">
        <w:rPr>
          <w:rFonts w:asciiTheme="minorHAnsi" w:hAnsiTheme="minorHAnsi" w:cstheme="minorHAnsi"/>
          <w:color w:val="000000"/>
          <w:sz w:val="22"/>
        </w:rPr>
        <w:br/>
      </w:r>
      <w:r w:rsidRPr="00315FF7">
        <w:rPr>
          <w:rFonts w:asciiTheme="minorHAnsi" w:hAnsiTheme="minorHAnsi" w:cstheme="minorHAnsi"/>
          <w:color w:val="000000"/>
          <w:sz w:val="22"/>
        </w:rPr>
        <w:t>w ruchu pieszych i pojazdów.</w:t>
      </w:r>
    </w:p>
    <w:p w14:paraId="1FA661AB"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5.</w:t>
      </w:r>
      <w:r w:rsidR="002D2F7B" w:rsidRPr="00315FF7">
        <w:rPr>
          <w:rFonts w:asciiTheme="minorHAnsi" w:hAnsiTheme="minorHAnsi" w:cstheme="minorHAnsi"/>
          <w:b/>
          <w:color w:val="000000"/>
          <w:sz w:val="22"/>
        </w:rPr>
        <w:t xml:space="preserve"> </w:t>
      </w:r>
      <w:r w:rsidRPr="00315FF7">
        <w:rPr>
          <w:rFonts w:asciiTheme="minorHAnsi" w:hAnsiTheme="minorHAnsi" w:cstheme="minorHAnsi"/>
          <w:color w:val="000000"/>
          <w:sz w:val="22"/>
        </w:rPr>
        <w:t>1.  Mycie pojazdów samochodowych poza myjniami może się odbywać pod warunkiem, że będzie się odbywać na utwardzonej części nieruchomości, w sposób uniemożliwiający przedostawanie się powstających w wyniku tych czynności ścieków do wód i gruntu.</w:t>
      </w:r>
    </w:p>
    <w:p w14:paraId="4CFD8E59"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Naprawa pojazdów samochodowych poza warsztatami naprawczymi może się odbywać wyłącznie po spełnieniu poniższych warunków:</w:t>
      </w:r>
    </w:p>
    <w:p w14:paraId="364AD322" w14:textId="386D1EFD"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1) postępowania z powstającymi w wyniku naprawy pojazdu samochodowego odpadami </w:t>
      </w:r>
      <w:r w:rsidR="00315FF7">
        <w:rPr>
          <w:rFonts w:asciiTheme="minorHAnsi" w:hAnsiTheme="minorHAnsi" w:cstheme="minorHAnsi"/>
          <w:color w:val="000000"/>
          <w:sz w:val="22"/>
        </w:rPr>
        <w:br/>
      </w:r>
      <w:r w:rsidRPr="00315FF7">
        <w:rPr>
          <w:rFonts w:asciiTheme="minorHAnsi" w:hAnsiTheme="minorHAnsi" w:cstheme="minorHAnsi"/>
          <w:color w:val="000000"/>
          <w:sz w:val="22"/>
        </w:rPr>
        <w:t>w sposób zgodny z postanowieniami niniejszego Regulaminu;</w:t>
      </w:r>
    </w:p>
    <w:p w14:paraId="6F92A148"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lastRenderedPageBreak/>
        <w:t>2) prowadzenia napraw pojazdu samochodowego w taki sposób, aby uniemożliwić przedostawanie się płynów eksploatacyjnych i innych zanieczyszczeń do wód i do gruntu.</w:t>
      </w:r>
    </w:p>
    <w:p w14:paraId="67423081" w14:textId="77777777" w:rsidR="00FA66A5" w:rsidRPr="00315FF7" w:rsidRDefault="00FA66A5" w:rsidP="00315FF7">
      <w:pPr>
        <w:spacing w:after="0" w:line="360" w:lineRule="auto"/>
        <w:jc w:val="both"/>
        <w:rPr>
          <w:rFonts w:asciiTheme="minorHAnsi" w:hAnsiTheme="minorHAnsi" w:cstheme="minorHAnsi"/>
          <w:sz w:val="22"/>
        </w:rPr>
      </w:pPr>
    </w:p>
    <w:p w14:paraId="714BADAF" w14:textId="4D4AA8B3" w:rsidR="00FA66A5" w:rsidRPr="00315FF7" w:rsidRDefault="009D7CB7" w:rsidP="00315FF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Rozdział  3.</w:t>
      </w:r>
    </w:p>
    <w:p w14:paraId="7F531732" w14:textId="68542982" w:rsidR="00FA66A5" w:rsidRPr="00315FF7" w:rsidRDefault="009D7CB7" w:rsidP="00315FF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 xml:space="preserve">Rodzaje i minimalna pojemność pojemników przeznaczonych do zbierania odpadów komunalnych na terenie nieruchomości oraz na drogach publicznych, warunki rozmieszczania tych pojemników </w:t>
      </w:r>
      <w:r w:rsidR="00315FF7">
        <w:rPr>
          <w:rFonts w:asciiTheme="minorHAnsi" w:hAnsiTheme="minorHAnsi" w:cstheme="minorHAnsi"/>
          <w:b/>
          <w:color w:val="000000"/>
          <w:sz w:val="22"/>
        </w:rPr>
        <w:br/>
      </w:r>
      <w:r w:rsidRPr="00315FF7">
        <w:rPr>
          <w:rFonts w:asciiTheme="minorHAnsi" w:hAnsiTheme="minorHAnsi" w:cstheme="minorHAnsi"/>
          <w:b/>
          <w:color w:val="000000"/>
          <w:sz w:val="22"/>
        </w:rPr>
        <w:t>i ich utrzymania w odpowiednim stanie sanitarnym, porządkowym i technicznym</w:t>
      </w:r>
    </w:p>
    <w:p w14:paraId="31ADC67C"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6.</w:t>
      </w:r>
      <w:r w:rsidR="002D2F7B" w:rsidRPr="00315FF7">
        <w:rPr>
          <w:rFonts w:asciiTheme="minorHAnsi" w:hAnsiTheme="minorHAnsi" w:cstheme="minorHAnsi"/>
          <w:b/>
          <w:color w:val="000000"/>
          <w:sz w:val="22"/>
        </w:rPr>
        <w:t xml:space="preserve"> </w:t>
      </w:r>
      <w:r w:rsidRPr="00315FF7">
        <w:rPr>
          <w:rFonts w:asciiTheme="minorHAnsi" w:hAnsiTheme="minorHAnsi" w:cstheme="minorHAnsi"/>
          <w:color w:val="000000"/>
          <w:sz w:val="22"/>
        </w:rPr>
        <w:t>1. Właściciele nieruchomości zobowiązani są do wyposażenia nieruchomości w zamknięte, szczelne pojemniki plastikowe lub metalowe, spełniające wymagania polskich norm i przystosowane do urządzeń załadowczych pojazdów, przeznaczone do zbierania niesegregowanych (zmieszanych) odpadów komunalnych.</w:t>
      </w:r>
    </w:p>
    <w:p w14:paraId="72A45D7C"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Pojemność pojemników, o których mowa w ust. 1 i 3, musi zapewniać zgromadzenie w nich wszystkich wytwarzanych na terenie nieruchomości niesegregowanych (zmieszanych) odpadów komunalnych.</w:t>
      </w:r>
    </w:p>
    <w:p w14:paraId="26A3411B" w14:textId="66C7CCCF"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3.  Ustala się następujące rodzaje </w:t>
      </w:r>
      <w:r w:rsidR="003E576B">
        <w:rPr>
          <w:rFonts w:asciiTheme="minorHAnsi" w:hAnsiTheme="minorHAnsi" w:cstheme="minorHAnsi"/>
          <w:color w:val="000000"/>
          <w:sz w:val="22"/>
        </w:rPr>
        <w:t xml:space="preserve">i minimalną pojemność </w:t>
      </w:r>
      <w:r w:rsidRPr="00315FF7">
        <w:rPr>
          <w:rFonts w:asciiTheme="minorHAnsi" w:hAnsiTheme="minorHAnsi" w:cstheme="minorHAnsi"/>
          <w:color w:val="000000"/>
          <w:sz w:val="22"/>
        </w:rPr>
        <w:t xml:space="preserve">pojemników i worków przeznaczonych </w:t>
      </w:r>
      <w:r w:rsidR="006C055B">
        <w:rPr>
          <w:rFonts w:asciiTheme="minorHAnsi" w:hAnsiTheme="minorHAnsi" w:cstheme="minorHAnsi"/>
          <w:color w:val="000000"/>
          <w:sz w:val="22"/>
        </w:rPr>
        <w:br/>
      </w:r>
      <w:r w:rsidRPr="00315FF7">
        <w:rPr>
          <w:rFonts w:asciiTheme="minorHAnsi" w:hAnsiTheme="minorHAnsi" w:cstheme="minorHAnsi"/>
          <w:color w:val="000000"/>
          <w:sz w:val="22"/>
        </w:rPr>
        <w:t>do selektywnego zbierania odpadów komunalnych na terenie nieruchomości oraz na terenach przeznaczonych do użytku publicznego (drogi publiczne, chodniki, przystanki komunikacji publicznej, parki):</w:t>
      </w:r>
    </w:p>
    <w:p w14:paraId="60056161"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do zbierania niesegregowanych (zmieszanych) odpadów komunalnych:</w:t>
      </w:r>
    </w:p>
    <w:p w14:paraId="4975A566"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 xml:space="preserve">a) pojemniki na </w:t>
      </w:r>
      <w:r w:rsidRPr="00315FF7">
        <w:rPr>
          <w:rFonts w:asciiTheme="minorHAnsi" w:hAnsiTheme="minorHAnsi" w:cstheme="minorHAnsi"/>
          <w:sz w:val="22"/>
        </w:rPr>
        <w:t>odpady o pojemności</w:t>
      </w:r>
      <w:r w:rsidRPr="00315FF7">
        <w:rPr>
          <w:rFonts w:asciiTheme="minorHAnsi" w:hAnsiTheme="minorHAnsi" w:cstheme="minorHAnsi"/>
          <w:color w:val="000000"/>
          <w:sz w:val="22"/>
        </w:rPr>
        <w:t xml:space="preserve"> 120 l;</w:t>
      </w:r>
    </w:p>
    <w:p w14:paraId="415707C1"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b) pojemniki na odpady o pojemności 240 l;</w:t>
      </w:r>
    </w:p>
    <w:p w14:paraId="42D15ED0"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c) pojemniki na odpady o pojemności 660 l;</w:t>
      </w:r>
    </w:p>
    <w:p w14:paraId="752F3A62"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d) pojemniki na odpady o pojemności 1100 l (1,1 m</w:t>
      </w:r>
      <w:r w:rsidRPr="00315FF7">
        <w:rPr>
          <w:rFonts w:asciiTheme="minorHAnsi" w:hAnsiTheme="minorHAnsi" w:cstheme="minorHAnsi"/>
          <w:color w:val="000000"/>
          <w:sz w:val="22"/>
          <w:vertAlign w:val="superscript"/>
        </w:rPr>
        <w:t>3</w:t>
      </w:r>
      <w:r w:rsidRPr="00315FF7">
        <w:rPr>
          <w:rFonts w:asciiTheme="minorHAnsi" w:hAnsiTheme="minorHAnsi" w:cstheme="minorHAnsi"/>
          <w:color w:val="000000"/>
          <w:sz w:val="22"/>
        </w:rPr>
        <w:t>);</w:t>
      </w:r>
    </w:p>
    <w:p w14:paraId="36C46607" w14:textId="6B0C8A11" w:rsidR="00FA66A5" w:rsidRPr="00315FF7" w:rsidRDefault="00315FF7" w:rsidP="00315FF7">
      <w:pPr>
        <w:spacing w:after="0" w:line="360" w:lineRule="auto"/>
        <w:ind w:left="746"/>
        <w:jc w:val="both"/>
        <w:rPr>
          <w:rFonts w:asciiTheme="minorHAnsi" w:hAnsiTheme="minorHAnsi" w:cstheme="minorHAnsi"/>
          <w:sz w:val="22"/>
        </w:rPr>
      </w:pPr>
      <w:r>
        <w:rPr>
          <w:rFonts w:asciiTheme="minorHAnsi" w:hAnsiTheme="minorHAnsi" w:cstheme="minorHAnsi"/>
          <w:color w:val="000000"/>
          <w:sz w:val="22"/>
        </w:rPr>
        <w:t>e</w:t>
      </w:r>
      <w:r w:rsidR="009D7CB7" w:rsidRPr="00315FF7">
        <w:rPr>
          <w:rFonts w:asciiTheme="minorHAnsi" w:hAnsiTheme="minorHAnsi" w:cstheme="minorHAnsi"/>
          <w:color w:val="000000"/>
          <w:sz w:val="22"/>
        </w:rPr>
        <w:t>) pojemniki - kosze uliczne o pojemności 60 l (na chodnikach, przystankach, dworcach komunikacji publicznej, drogach, w parkach);</w:t>
      </w:r>
    </w:p>
    <w:p w14:paraId="278AF4E9"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do zbierania odpadów komunalnych zbieranych w zabudowie jednorodzinnej stosować należy worki o pojemności 120 l, oznaczone następującymi kolorami:</w:t>
      </w:r>
    </w:p>
    <w:p w14:paraId="18E2445F" w14:textId="21DA4FA3"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a) worek żółty oznaczony napisem "</w:t>
      </w:r>
      <w:r w:rsidR="00315FF7">
        <w:rPr>
          <w:rFonts w:asciiTheme="minorHAnsi" w:hAnsiTheme="minorHAnsi" w:cstheme="minorHAnsi"/>
          <w:color w:val="000000"/>
          <w:sz w:val="22"/>
        </w:rPr>
        <w:t>T</w:t>
      </w:r>
      <w:r w:rsidRPr="00315FF7">
        <w:rPr>
          <w:rFonts w:asciiTheme="minorHAnsi" w:hAnsiTheme="minorHAnsi" w:cstheme="minorHAnsi"/>
          <w:color w:val="000000"/>
          <w:sz w:val="22"/>
        </w:rPr>
        <w:t>worzywa sztuczne" - do zbierania odpadów z tworzyw sztucznych, metali oraz odpadów opakowaniowych wielomateriałowych;</w:t>
      </w:r>
    </w:p>
    <w:p w14:paraId="3B65AD0E"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b) worek niebieski oznaczony napisem "Papier" - do zbierania odpadów z papieru, tektury;</w:t>
      </w:r>
    </w:p>
    <w:p w14:paraId="46ACC2EF"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c) worek zielony oznaczony napisem "Szkło" - do zbierania odpadów ze szkła;</w:t>
      </w:r>
    </w:p>
    <w:p w14:paraId="6CBF2449"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d) worek brązowy oznaczony napisem "</w:t>
      </w:r>
      <w:proofErr w:type="spellStart"/>
      <w:r w:rsidRPr="00315FF7">
        <w:rPr>
          <w:rFonts w:asciiTheme="minorHAnsi" w:hAnsiTheme="minorHAnsi" w:cstheme="minorHAnsi"/>
          <w:color w:val="000000"/>
          <w:sz w:val="22"/>
        </w:rPr>
        <w:t>Bio</w:t>
      </w:r>
      <w:proofErr w:type="spellEnd"/>
      <w:r w:rsidRPr="00315FF7">
        <w:rPr>
          <w:rFonts w:asciiTheme="minorHAnsi" w:hAnsiTheme="minorHAnsi" w:cstheme="minorHAnsi"/>
          <w:color w:val="000000"/>
          <w:sz w:val="22"/>
        </w:rPr>
        <w:t>" - do zbierania bioodpadów.</w:t>
      </w:r>
    </w:p>
    <w:p w14:paraId="7BE00013"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3) do zbierania odpadów komunalnych, zbieranych w zabudowie wielorodzinnej stosować należy:</w:t>
      </w:r>
    </w:p>
    <w:p w14:paraId="5B6FC6F8"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lastRenderedPageBreak/>
        <w:t>a) komplet pojemników do selektywnej zbiórki tworzących gniazdo do segregacji, posiadające zbliżone do siebie wymiary, kształt nieodbiegający od ogólnie przyjętych standardów, zamykanych klapą, o pojemności minimalnej 5 l /mieszkańca, przy czym nie mniejszej niż 240 l/pojemnik, o kolorystyce: papier i tektura - kolor niebieski, szkło - kolor zielony, tworzywa sztuczne, metale i odpady opakowaniowe wielomateriałowe - kolor żółty, bioodpady- kolor brązowy, dla każdego punktu zbierania i oznakowaniu zgodnym z zapisami w § 7 ust. 4 Regulaminu;</w:t>
      </w:r>
    </w:p>
    <w:p w14:paraId="6A3111DA"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 xml:space="preserve">b) ustala się dla właścicieli nieruchomości, o których mowa w </w:t>
      </w:r>
      <w:r w:rsidRPr="00315FF7">
        <w:rPr>
          <w:rFonts w:asciiTheme="minorHAnsi" w:hAnsiTheme="minorHAnsi" w:cstheme="minorHAnsi"/>
          <w:color w:val="1B1B1B"/>
          <w:sz w:val="22"/>
        </w:rPr>
        <w:t>art. 2 ust. 3</w:t>
      </w:r>
      <w:r w:rsidRPr="00315FF7">
        <w:rPr>
          <w:rFonts w:asciiTheme="minorHAnsi" w:hAnsiTheme="minorHAnsi" w:cstheme="minorHAnsi"/>
          <w:color w:val="000000"/>
          <w:sz w:val="22"/>
        </w:rPr>
        <w:t xml:space="preserve"> ustawy o utrzymaniu czystości i porządku w gminach oraz właścicieli nieruchomości w innego rodzaju budynkach wielolokalowych, jeśli w lokalach tych zamieszkują mieszkańcy, iż minimalna pojemność pojemnika przeznaczonego do zbiórki odpadów selektywnie zbieranych na terenie nieruchomości musi zapewnić zgromadzenie w nich wszystkich wytwarzanych na terenie nieruchomości odpadów, o których mowa w § 3 ust. 1 pkt 1-6;</w:t>
      </w:r>
    </w:p>
    <w:p w14:paraId="7786B866" w14:textId="4F2DDFAE"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4) do zbierania odpadów komunalnych zbieranych z terenu nieruchomości, na których nie zamieszkują mieszkańcy, na których powstają odpady komunalne, stosować należy pojemniki zgodne z opisem określonym w ust. 3 pkt 1-3 Regulaminu lub worki zgodne z opisem w ust. 3 </w:t>
      </w:r>
      <w:r w:rsidR="00315FF7">
        <w:rPr>
          <w:rFonts w:asciiTheme="minorHAnsi" w:hAnsiTheme="minorHAnsi" w:cstheme="minorHAnsi"/>
          <w:color w:val="000000"/>
          <w:sz w:val="22"/>
        </w:rPr>
        <w:br/>
      </w:r>
      <w:r w:rsidRPr="00315FF7">
        <w:rPr>
          <w:rFonts w:asciiTheme="minorHAnsi" w:hAnsiTheme="minorHAnsi" w:cstheme="minorHAnsi"/>
          <w:color w:val="000000"/>
          <w:sz w:val="22"/>
        </w:rPr>
        <w:t>pkt 2 Regulaminu, oznaczone odpowiednimi kolorami w stosunku do każdego rodzaju odpadu zbieranego selektywnie zgodnie z zapisami § 7 ust. 4 Regulaminu;</w:t>
      </w:r>
    </w:p>
    <w:p w14:paraId="065D29F4"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a) worki przeznaczone do selektywnego gromadzenia odpadów komunalnych obowiązkowo muszą być wyposażone w taśmę służącą do zawiązania worka z daną frakcją zgromadzonych odpadów.</w:t>
      </w:r>
    </w:p>
    <w:p w14:paraId="28AA3EE2" w14:textId="282A9E5B" w:rsidR="00FA66A5" w:rsidRPr="00315FF7" w:rsidRDefault="00315FF7" w:rsidP="00315FF7">
      <w:pPr>
        <w:spacing w:after="0" w:line="360" w:lineRule="auto"/>
        <w:jc w:val="both"/>
        <w:rPr>
          <w:rFonts w:asciiTheme="minorHAnsi" w:hAnsiTheme="minorHAnsi" w:cstheme="minorHAnsi"/>
          <w:sz w:val="22"/>
        </w:rPr>
      </w:pPr>
      <w:r>
        <w:rPr>
          <w:rFonts w:asciiTheme="minorHAnsi" w:hAnsiTheme="minorHAnsi" w:cstheme="minorHAnsi"/>
          <w:color w:val="000000"/>
          <w:sz w:val="22"/>
        </w:rPr>
        <w:t>4</w:t>
      </w:r>
      <w:r w:rsidR="009D7CB7" w:rsidRPr="00315FF7">
        <w:rPr>
          <w:rFonts w:asciiTheme="minorHAnsi" w:hAnsiTheme="minorHAnsi" w:cstheme="minorHAnsi"/>
          <w:color w:val="000000"/>
          <w:sz w:val="22"/>
        </w:rPr>
        <w:t>.  Minimalna pojemność pojemnika przeznaczonego do zbierania niesegregowanych (zmieszanych) odpadów komunalnych, w jaki właściciel nieruchomości jest zobowiązany wyposażyć nieruchomość wynosi:</w:t>
      </w:r>
    </w:p>
    <w:p w14:paraId="263B334D"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120 litrów w zabudowie jednorodzinnej;</w:t>
      </w:r>
    </w:p>
    <w:p w14:paraId="482BEA96"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240 litrów w zabudowie wielolokalowej;</w:t>
      </w:r>
    </w:p>
    <w:p w14:paraId="57D35F9F" w14:textId="0609C681"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3) 5 litrów na każdą osobę w związku z nauką na terenie szkoły każdego typu lub korzystaniem </w:t>
      </w:r>
      <w:r w:rsidR="00315FF7">
        <w:rPr>
          <w:rFonts w:asciiTheme="minorHAnsi" w:hAnsiTheme="minorHAnsi" w:cstheme="minorHAnsi"/>
          <w:color w:val="000000"/>
          <w:sz w:val="22"/>
        </w:rPr>
        <w:br/>
      </w:r>
      <w:r w:rsidRPr="00315FF7">
        <w:rPr>
          <w:rFonts w:asciiTheme="minorHAnsi" w:hAnsiTheme="minorHAnsi" w:cstheme="minorHAnsi"/>
          <w:color w:val="000000"/>
          <w:sz w:val="22"/>
        </w:rPr>
        <w:t>z przedszkoli lub żłobków, jednak nie mniej niż pojemnik 120 l na niesegregowane (zmieszane) odpady komunalne na placówkę i zestaw worków/pojemników do segregacji;</w:t>
      </w:r>
    </w:p>
    <w:p w14:paraId="63083C83" w14:textId="6B02C1B5"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4) 20 l na każde 10 m</w:t>
      </w:r>
      <w:r w:rsidRPr="00315FF7">
        <w:rPr>
          <w:rFonts w:asciiTheme="minorHAnsi" w:hAnsiTheme="minorHAnsi" w:cstheme="minorHAnsi"/>
          <w:color w:val="000000"/>
          <w:sz w:val="22"/>
          <w:vertAlign w:val="superscript"/>
        </w:rPr>
        <w:t xml:space="preserve">2 </w:t>
      </w:r>
      <w:r w:rsidRPr="00315FF7">
        <w:rPr>
          <w:rFonts w:asciiTheme="minorHAnsi" w:hAnsiTheme="minorHAnsi" w:cstheme="minorHAnsi"/>
          <w:color w:val="000000"/>
          <w:sz w:val="22"/>
        </w:rPr>
        <w:t xml:space="preserve">powierzchni całkowitej lokalu handlowego i gastronomicznego oraz ulicznych punktów szybkiej konsumpcji, jednak nie mniej niż jeden pojemnik 120 l </w:t>
      </w:r>
      <w:r w:rsidR="006C055B">
        <w:rPr>
          <w:rFonts w:asciiTheme="minorHAnsi" w:hAnsiTheme="minorHAnsi" w:cstheme="minorHAnsi"/>
          <w:color w:val="000000"/>
          <w:sz w:val="22"/>
        </w:rPr>
        <w:br/>
      </w:r>
      <w:r w:rsidRPr="00315FF7">
        <w:rPr>
          <w:rFonts w:asciiTheme="minorHAnsi" w:hAnsiTheme="minorHAnsi" w:cstheme="minorHAnsi"/>
          <w:color w:val="000000"/>
          <w:sz w:val="22"/>
        </w:rPr>
        <w:t xml:space="preserve">na niesegregowane (zmieszane) odpady komunalne na lokal i zestaw worków/pojemników </w:t>
      </w:r>
      <w:r w:rsidR="006C055B">
        <w:rPr>
          <w:rFonts w:asciiTheme="minorHAnsi" w:hAnsiTheme="minorHAnsi" w:cstheme="minorHAnsi"/>
          <w:color w:val="000000"/>
          <w:sz w:val="22"/>
        </w:rPr>
        <w:br/>
      </w:r>
      <w:r w:rsidRPr="00315FF7">
        <w:rPr>
          <w:rFonts w:asciiTheme="minorHAnsi" w:hAnsiTheme="minorHAnsi" w:cstheme="minorHAnsi"/>
          <w:color w:val="000000"/>
          <w:sz w:val="22"/>
        </w:rPr>
        <w:t>do segregacji o pojemności minimalnej 120 l/worek/pojemnik;</w:t>
      </w:r>
    </w:p>
    <w:p w14:paraId="4E06610E" w14:textId="79FF9502"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lastRenderedPageBreak/>
        <w:t xml:space="preserve">5) 20 l na każdego pracownika, w przypadku zakładów rzemieślniczych, usługowych, produkcyjnych, magazynów, hurtowni, punktów handlowych, placów budowy, biur, urzędów, przychodni, gabinetów lekarskich, lecznic, aptek, obiektów użyteczności publicznej itp., jednak nie mniej niż jeden pojemnik 120 l na niesegregowane (zmieszane) odpady komunalne na lokal </w:t>
      </w:r>
      <w:r w:rsidR="006C055B">
        <w:rPr>
          <w:rFonts w:asciiTheme="minorHAnsi" w:hAnsiTheme="minorHAnsi" w:cstheme="minorHAnsi"/>
          <w:color w:val="000000"/>
          <w:sz w:val="22"/>
        </w:rPr>
        <w:br/>
      </w:r>
      <w:r w:rsidRPr="00315FF7">
        <w:rPr>
          <w:rFonts w:asciiTheme="minorHAnsi" w:hAnsiTheme="minorHAnsi" w:cstheme="minorHAnsi"/>
          <w:color w:val="000000"/>
          <w:sz w:val="22"/>
        </w:rPr>
        <w:t xml:space="preserve">i zestaw worków/pojemników do segregacji, o pojemności minimalnej 120 l/worek/pojemnik </w:t>
      </w:r>
      <w:r w:rsidR="006C055B">
        <w:rPr>
          <w:rFonts w:asciiTheme="minorHAnsi" w:hAnsiTheme="minorHAnsi" w:cstheme="minorHAnsi"/>
          <w:color w:val="000000"/>
          <w:sz w:val="22"/>
        </w:rPr>
        <w:br/>
      </w:r>
      <w:r w:rsidRPr="00315FF7">
        <w:rPr>
          <w:rFonts w:asciiTheme="minorHAnsi" w:hAnsiTheme="minorHAnsi" w:cstheme="minorHAnsi"/>
          <w:color w:val="000000"/>
          <w:sz w:val="22"/>
        </w:rPr>
        <w:t>na każdych 10-ciu zatrudnionych;</w:t>
      </w:r>
    </w:p>
    <w:p w14:paraId="65C62C67" w14:textId="0A709DE0"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6) 20 litrów na każde łóżko w przypadku obiektów agroturystycznych, wypoczynkowych, letniskowych, hoteli, domów opieki itp., jednak nie mniej niż jeden pojemnik 240 l </w:t>
      </w:r>
      <w:r w:rsidR="006C055B">
        <w:rPr>
          <w:rFonts w:asciiTheme="minorHAnsi" w:hAnsiTheme="minorHAnsi" w:cstheme="minorHAnsi"/>
          <w:color w:val="000000"/>
          <w:sz w:val="22"/>
        </w:rPr>
        <w:br/>
      </w:r>
      <w:r w:rsidRPr="00315FF7">
        <w:rPr>
          <w:rFonts w:asciiTheme="minorHAnsi" w:hAnsiTheme="minorHAnsi" w:cstheme="minorHAnsi"/>
          <w:color w:val="000000"/>
          <w:sz w:val="22"/>
        </w:rPr>
        <w:t xml:space="preserve">na niesegregowane (zmieszane) odpady komunalne na obiekt i zestaw worków/pojemników </w:t>
      </w:r>
      <w:r w:rsidR="006C055B">
        <w:rPr>
          <w:rFonts w:asciiTheme="minorHAnsi" w:hAnsiTheme="minorHAnsi" w:cstheme="minorHAnsi"/>
          <w:color w:val="000000"/>
          <w:sz w:val="22"/>
        </w:rPr>
        <w:br/>
      </w:r>
      <w:r w:rsidRPr="00315FF7">
        <w:rPr>
          <w:rFonts w:asciiTheme="minorHAnsi" w:hAnsiTheme="minorHAnsi" w:cstheme="minorHAnsi"/>
          <w:color w:val="000000"/>
          <w:sz w:val="22"/>
        </w:rPr>
        <w:t>do segregacji o pojemności minimalnej 120 l/worek/pojemnik;</w:t>
      </w:r>
    </w:p>
    <w:p w14:paraId="7EA24ED8"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7) 20 l na każdego zatrudnionego w przypadku lokali handlowych poza lokalem, jednak nie mniej niż jeden pojemnik 120 l na niesegregowane (zmieszane) odpady komunalne na punkt i zestaw worków/pojemników do segregacji o pojemności minimalnej 120 l/worek/pojemnik;</w:t>
      </w:r>
    </w:p>
    <w:p w14:paraId="33B7B619" w14:textId="3603CEC5"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8) 30 litrów na każdą działkę w przypadku ogrodów działkowych, w okresie od 1 kwietnia do 30 listopada każdego roku i 5 l poza tym okresem, jednak nie mniej niż jeden pojemnik 120 l </w:t>
      </w:r>
      <w:r w:rsidR="006C055B">
        <w:rPr>
          <w:rFonts w:asciiTheme="minorHAnsi" w:hAnsiTheme="minorHAnsi" w:cstheme="minorHAnsi"/>
          <w:color w:val="000000"/>
          <w:sz w:val="22"/>
        </w:rPr>
        <w:br/>
      </w:r>
      <w:r w:rsidRPr="00315FF7">
        <w:rPr>
          <w:rFonts w:asciiTheme="minorHAnsi" w:hAnsiTheme="minorHAnsi" w:cstheme="minorHAnsi"/>
          <w:color w:val="000000"/>
          <w:sz w:val="22"/>
        </w:rPr>
        <w:t>na niesegregowane (zmieszane) odpady komunalne i zestaw worków/pojemników do segregacji o pojemności minimalnej 120 l/worek/pojemnik;</w:t>
      </w:r>
    </w:p>
    <w:p w14:paraId="29D199DA"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9) 30 litrów na każde stanowisko handlowe w przypadku targowisk, jednak nie mniej niż jeden pojemnik 120 l na niesegregowane (zmieszane) odpady komunalne i zestaw worków/pojemników do segregacji o pojemności minimalnej 120 l/worek/pojemnik;</w:t>
      </w:r>
    </w:p>
    <w:p w14:paraId="6907FF95" w14:textId="4B202ED0"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10) 30 l na mieszkańca, w przypadku domków letniskowych, jednak co najmniej jeden pojemnik 120l na niesegregowane (zmieszane) odpady komunalne i zestaw worków/pojemników </w:t>
      </w:r>
      <w:r w:rsidR="006C055B">
        <w:rPr>
          <w:rFonts w:asciiTheme="minorHAnsi" w:hAnsiTheme="minorHAnsi" w:cstheme="minorHAnsi"/>
          <w:color w:val="000000"/>
          <w:sz w:val="22"/>
        </w:rPr>
        <w:br/>
      </w:r>
      <w:r w:rsidRPr="00315FF7">
        <w:rPr>
          <w:rFonts w:asciiTheme="minorHAnsi" w:hAnsiTheme="minorHAnsi" w:cstheme="minorHAnsi"/>
          <w:color w:val="000000"/>
          <w:sz w:val="22"/>
        </w:rPr>
        <w:t>do segregacji o pojemności minimalnej 120 l/worek/pojemnik, na każdą nieruchomość w okresie kiedy posiadłość jest zamieszkiwana;</w:t>
      </w:r>
    </w:p>
    <w:p w14:paraId="72E4EA97"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11) co najmniej jeden pojemnik 1100 l na 0,5 ha powierzchni cmentarza na niesegregowane (zmieszane) odpady komunalne i zestaw worków/pojemników do segregacji o pojemności minimalnej 120 l/worek/pojemnik, przy czym w okresie świąt kościelnych należy dostosować pojemność do potrzeb;</w:t>
      </w:r>
    </w:p>
    <w:p w14:paraId="53089F89" w14:textId="2444A287" w:rsidR="00FA66A5" w:rsidRPr="00315FF7" w:rsidRDefault="00315FF7" w:rsidP="00315FF7">
      <w:pPr>
        <w:spacing w:after="0" w:line="360" w:lineRule="auto"/>
        <w:jc w:val="both"/>
        <w:rPr>
          <w:rFonts w:asciiTheme="minorHAnsi" w:hAnsiTheme="minorHAnsi" w:cstheme="minorHAnsi"/>
          <w:sz w:val="22"/>
        </w:rPr>
      </w:pPr>
      <w:r>
        <w:rPr>
          <w:rFonts w:asciiTheme="minorHAnsi" w:hAnsiTheme="minorHAnsi" w:cstheme="minorHAnsi"/>
          <w:color w:val="000000"/>
          <w:sz w:val="22"/>
        </w:rPr>
        <w:t>5</w:t>
      </w:r>
      <w:r w:rsidR="009D7CB7" w:rsidRPr="00315FF7">
        <w:rPr>
          <w:rFonts w:asciiTheme="minorHAnsi" w:hAnsiTheme="minorHAnsi" w:cstheme="minorHAnsi"/>
          <w:color w:val="000000"/>
          <w:sz w:val="22"/>
        </w:rPr>
        <w:t>.  Jeśli na wyżej wymienionych nieruchomościach powstaje popiół, żużel to należy wyposażyć nieruchomość w pojemnik na popiół, stosownie do potrzeb nie mniej niż 120 l na nieruchomość</w:t>
      </w:r>
      <w:r>
        <w:rPr>
          <w:rFonts w:asciiTheme="minorHAnsi" w:hAnsiTheme="minorHAnsi" w:cstheme="minorHAnsi"/>
          <w:color w:val="000000"/>
          <w:sz w:val="22"/>
        </w:rPr>
        <w:t>, a następnie we własnym zakresie dostarczyć go do PSZOK-ów znajdujących się na terenie Gminy w celu opróżnienia.</w:t>
      </w:r>
    </w:p>
    <w:p w14:paraId="0CDD2E34" w14:textId="18523DA0" w:rsidR="00FA66A5" w:rsidRPr="00315FF7" w:rsidRDefault="00315FF7" w:rsidP="00315FF7">
      <w:pPr>
        <w:spacing w:after="0" w:line="360" w:lineRule="auto"/>
        <w:jc w:val="both"/>
        <w:rPr>
          <w:rFonts w:asciiTheme="minorHAnsi" w:hAnsiTheme="minorHAnsi" w:cstheme="minorHAnsi"/>
          <w:sz w:val="22"/>
        </w:rPr>
      </w:pPr>
      <w:r>
        <w:rPr>
          <w:rFonts w:asciiTheme="minorHAnsi" w:hAnsiTheme="minorHAnsi" w:cstheme="minorHAnsi"/>
          <w:color w:val="000000"/>
          <w:sz w:val="22"/>
        </w:rPr>
        <w:lastRenderedPageBreak/>
        <w:t>6</w:t>
      </w:r>
      <w:r w:rsidR="009D7CB7" w:rsidRPr="00315FF7">
        <w:rPr>
          <w:rFonts w:asciiTheme="minorHAnsi" w:hAnsiTheme="minorHAnsi" w:cstheme="minorHAnsi"/>
          <w:color w:val="000000"/>
          <w:sz w:val="22"/>
        </w:rPr>
        <w:t>.  W przypadku lokali handlowych, spożywczych i gastronomicznych dla zapewnienia czystości wymagane jest również ustawienie co najmniej jednego pojemnika o poj. 60 l na odpady dla korzystających z lokalu.</w:t>
      </w:r>
    </w:p>
    <w:p w14:paraId="1C4235CB" w14:textId="400388FD"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xml:space="preserve">§  7.  </w:t>
      </w:r>
      <w:r w:rsidRPr="00315FF7">
        <w:rPr>
          <w:rFonts w:asciiTheme="minorHAnsi" w:hAnsiTheme="minorHAnsi" w:cstheme="minorHAnsi"/>
          <w:color w:val="000000"/>
          <w:sz w:val="22"/>
        </w:rPr>
        <w:t xml:space="preserve">1.  Właściciele nieruchomości, są zobowiązani dostosować pojemność pojemników i worków </w:t>
      </w:r>
      <w:r w:rsidR="00315FF7">
        <w:rPr>
          <w:rFonts w:asciiTheme="minorHAnsi" w:hAnsiTheme="minorHAnsi" w:cstheme="minorHAnsi"/>
          <w:color w:val="000000"/>
          <w:sz w:val="22"/>
        </w:rPr>
        <w:br/>
      </w:r>
      <w:r w:rsidRPr="00315FF7">
        <w:rPr>
          <w:rFonts w:asciiTheme="minorHAnsi" w:hAnsiTheme="minorHAnsi" w:cstheme="minorHAnsi"/>
          <w:color w:val="000000"/>
          <w:sz w:val="22"/>
        </w:rPr>
        <w:t xml:space="preserve">do ilości odpadów komunalnych powstających na terenie nieruchomości, przy czym minimalna pojemność pojemnika lub worka przeznaczonego do zbiórki odpadów selektywnie zbieranych </w:t>
      </w:r>
      <w:r w:rsidR="00490AF0">
        <w:rPr>
          <w:rFonts w:asciiTheme="minorHAnsi" w:hAnsiTheme="minorHAnsi" w:cstheme="minorHAnsi"/>
          <w:color w:val="000000"/>
          <w:sz w:val="22"/>
        </w:rPr>
        <w:br/>
      </w:r>
      <w:r w:rsidRPr="00315FF7">
        <w:rPr>
          <w:rFonts w:asciiTheme="minorHAnsi" w:hAnsiTheme="minorHAnsi" w:cstheme="minorHAnsi"/>
          <w:color w:val="000000"/>
          <w:sz w:val="22"/>
        </w:rPr>
        <w:t>na terenie nieruchomości musi zapewnić zgromadzenie w nich wszystkich wytwarzanych na terenie nieruchomości odpadów, o których mowa w § 3 ust. 1 pkt 1-8;</w:t>
      </w:r>
    </w:p>
    <w:p w14:paraId="3316695D" w14:textId="17B98D08"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2.  Ustala się minimalną pojemność pojemników i worków (w ustaleniu minimalnego rozmiaru pojemnika do gromadzenia odpadów komunalnych, przyjmuje się że na każdą osobę korzystającą </w:t>
      </w:r>
      <w:r w:rsidR="00490AF0">
        <w:rPr>
          <w:rFonts w:asciiTheme="minorHAnsi" w:hAnsiTheme="minorHAnsi" w:cstheme="minorHAnsi"/>
          <w:color w:val="000000"/>
          <w:sz w:val="22"/>
        </w:rPr>
        <w:br/>
      </w:r>
      <w:r w:rsidRPr="00315FF7">
        <w:rPr>
          <w:rFonts w:asciiTheme="minorHAnsi" w:hAnsiTheme="minorHAnsi" w:cstheme="minorHAnsi"/>
          <w:color w:val="000000"/>
          <w:sz w:val="22"/>
        </w:rPr>
        <w:t xml:space="preserve">z urządzenia należy przeznaczyć pojemność pojemnika w wielkości nie mniejszej niż 30 l </w:t>
      </w:r>
      <w:r w:rsidR="00490AF0">
        <w:rPr>
          <w:rFonts w:asciiTheme="minorHAnsi" w:hAnsiTheme="minorHAnsi" w:cstheme="minorHAnsi"/>
          <w:color w:val="000000"/>
          <w:sz w:val="22"/>
        </w:rPr>
        <w:br/>
      </w:r>
      <w:r w:rsidRPr="00315FF7">
        <w:rPr>
          <w:rFonts w:asciiTheme="minorHAnsi" w:hAnsiTheme="minorHAnsi" w:cstheme="minorHAnsi"/>
          <w:color w:val="000000"/>
          <w:sz w:val="22"/>
        </w:rPr>
        <w:t xml:space="preserve">na mieszkańca, przy założeniu minimum pojemności pojemnika/worka 120 l), przeznaczonych </w:t>
      </w:r>
      <w:r w:rsidR="00490AF0">
        <w:rPr>
          <w:rFonts w:asciiTheme="minorHAnsi" w:hAnsiTheme="minorHAnsi" w:cstheme="minorHAnsi"/>
          <w:color w:val="000000"/>
          <w:sz w:val="22"/>
        </w:rPr>
        <w:br/>
      </w:r>
      <w:r w:rsidRPr="00315FF7">
        <w:rPr>
          <w:rFonts w:asciiTheme="minorHAnsi" w:hAnsiTheme="minorHAnsi" w:cstheme="minorHAnsi"/>
          <w:color w:val="000000"/>
          <w:sz w:val="22"/>
        </w:rPr>
        <w:t>do zbierania na terenie nieruchomości odpadów komunalnych dla właścicieli nieruchomości:</w:t>
      </w:r>
    </w:p>
    <w:p w14:paraId="7DD4EC99" w14:textId="6C30DA05"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na których zamieszkują mieszkańcy w budynkach</w:t>
      </w:r>
      <w:r w:rsidR="001630EA" w:rsidRPr="00315FF7">
        <w:rPr>
          <w:rFonts w:asciiTheme="minorHAnsi" w:hAnsiTheme="minorHAnsi" w:cstheme="minorHAnsi"/>
          <w:color w:val="000000"/>
          <w:sz w:val="22"/>
        </w:rPr>
        <w:t xml:space="preserve"> mieszkalnych</w:t>
      </w:r>
      <w:r w:rsidRPr="00315FF7">
        <w:rPr>
          <w:rFonts w:asciiTheme="minorHAnsi" w:hAnsiTheme="minorHAnsi" w:cstheme="minorHAnsi"/>
          <w:color w:val="000000"/>
          <w:sz w:val="22"/>
        </w:rPr>
        <w:t xml:space="preserve"> jednorodzinnych, jeżeli </w:t>
      </w:r>
      <w:r w:rsidR="006C055B">
        <w:rPr>
          <w:rFonts w:asciiTheme="minorHAnsi" w:hAnsiTheme="minorHAnsi" w:cstheme="minorHAnsi"/>
          <w:color w:val="000000"/>
          <w:sz w:val="22"/>
        </w:rPr>
        <w:br/>
      </w:r>
      <w:r w:rsidRPr="00315FF7">
        <w:rPr>
          <w:rFonts w:asciiTheme="minorHAnsi" w:hAnsiTheme="minorHAnsi" w:cstheme="minorHAnsi"/>
          <w:color w:val="000000"/>
          <w:sz w:val="22"/>
        </w:rPr>
        <w:t>z takiego pojemnika korzysta:</w:t>
      </w:r>
    </w:p>
    <w:p w14:paraId="6C85A549"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a) od 1 do 4 osób - w rozmiarze 120 l na niesegregowane (zmieszane) odpady komunalne, 120 l na popiół i 1 komplet worków do segregacji składający się z worków: na papier, szkło, tworzywa sztuczne i metale, bioodpady - w ilości 1 worek każdego rodzaju;</w:t>
      </w:r>
    </w:p>
    <w:p w14:paraId="5E22DD86" w14:textId="1E7E2DBE"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 xml:space="preserve">b) nie mniej niż 5 osób i nie więcej niż 8 osób - w rozmiarze 240 l lub 2 razy 120 l </w:t>
      </w:r>
      <w:r w:rsidR="006C055B">
        <w:rPr>
          <w:rFonts w:asciiTheme="minorHAnsi" w:hAnsiTheme="minorHAnsi" w:cstheme="minorHAnsi"/>
          <w:color w:val="000000"/>
          <w:sz w:val="22"/>
        </w:rPr>
        <w:br/>
      </w:r>
      <w:r w:rsidRPr="00315FF7">
        <w:rPr>
          <w:rFonts w:asciiTheme="minorHAnsi" w:hAnsiTheme="minorHAnsi" w:cstheme="minorHAnsi"/>
          <w:color w:val="000000"/>
          <w:sz w:val="22"/>
        </w:rPr>
        <w:t xml:space="preserve">na niesegregowane (zmieszane) odpady komunalne, 120 l na popiół i 2 komplety worków </w:t>
      </w:r>
      <w:r w:rsidR="006C055B">
        <w:rPr>
          <w:rFonts w:asciiTheme="minorHAnsi" w:hAnsiTheme="minorHAnsi" w:cstheme="minorHAnsi"/>
          <w:color w:val="000000"/>
          <w:sz w:val="22"/>
        </w:rPr>
        <w:br/>
      </w:r>
      <w:r w:rsidRPr="00315FF7">
        <w:rPr>
          <w:rFonts w:asciiTheme="minorHAnsi" w:hAnsiTheme="minorHAnsi" w:cstheme="minorHAnsi"/>
          <w:color w:val="000000"/>
          <w:sz w:val="22"/>
        </w:rPr>
        <w:t>do segregacji odpadów;</w:t>
      </w:r>
    </w:p>
    <w:p w14:paraId="7A994F31" w14:textId="77777777"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c) nie mniej niż 9 osób i więcej osób - należy dostosować wielkość pojemników i worków stosownie do potrzeb nie mniej niż 3 pojemniki po 240 l na niesegregowane (zmieszane) odpady komunalne, 3 razy 120 l na popiół i 5 kompletów worków do segregacji odpadów,</w:t>
      </w:r>
    </w:p>
    <w:p w14:paraId="6680121F"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2) na których zamieszkują mieszkańcy w budynkach zabudowy wielolokalowej ilość i wielkości pojemników </w:t>
      </w:r>
      <w:r w:rsidR="001630EA" w:rsidRPr="00315FF7">
        <w:rPr>
          <w:rFonts w:asciiTheme="minorHAnsi" w:hAnsiTheme="minorHAnsi" w:cstheme="minorHAnsi"/>
          <w:color w:val="000000"/>
          <w:sz w:val="22"/>
        </w:rPr>
        <w:t>należy ustalić jako iloczyn liczby osób zamieszkujących w przeliczeniu jednego pojemnika 120 l dla 4 osób plus odpowiednia ilość worków</w:t>
      </w:r>
      <w:r w:rsidRPr="00315FF7">
        <w:rPr>
          <w:rFonts w:asciiTheme="minorHAnsi" w:hAnsiTheme="minorHAnsi" w:cstheme="minorHAnsi"/>
          <w:color w:val="000000"/>
          <w:sz w:val="22"/>
        </w:rPr>
        <w:t>,</w:t>
      </w:r>
    </w:p>
    <w:p w14:paraId="5A440AE6" w14:textId="45C9B8EA"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3) na których nie zamieszkują mieszkańcy, zobowiązani są dostosować pojemność pojemników </w:t>
      </w:r>
      <w:r w:rsidR="006C055B">
        <w:rPr>
          <w:rFonts w:asciiTheme="minorHAnsi" w:hAnsiTheme="minorHAnsi" w:cstheme="minorHAnsi"/>
          <w:color w:val="000000"/>
          <w:sz w:val="22"/>
        </w:rPr>
        <w:br/>
      </w:r>
      <w:r w:rsidRPr="00315FF7">
        <w:rPr>
          <w:rFonts w:asciiTheme="minorHAnsi" w:hAnsiTheme="minorHAnsi" w:cstheme="minorHAnsi"/>
          <w:color w:val="000000"/>
          <w:sz w:val="22"/>
        </w:rPr>
        <w:t xml:space="preserve">do swych indywidualnych potrzeb uwzględniając następujące normatywy dostosowane </w:t>
      </w:r>
      <w:r w:rsidR="006C055B">
        <w:rPr>
          <w:rFonts w:asciiTheme="minorHAnsi" w:hAnsiTheme="minorHAnsi" w:cstheme="minorHAnsi"/>
          <w:color w:val="000000"/>
          <w:sz w:val="22"/>
        </w:rPr>
        <w:br/>
      </w:r>
      <w:r w:rsidRPr="00315FF7">
        <w:rPr>
          <w:rFonts w:asciiTheme="minorHAnsi" w:hAnsiTheme="minorHAnsi" w:cstheme="minorHAnsi"/>
          <w:color w:val="000000"/>
          <w:sz w:val="22"/>
        </w:rPr>
        <w:t>do obszaru i rodzaju dzia</w:t>
      </w:r>
      <w:r w:rsidR="00217F50" w:rsidRPr="00315FF7">
        <w:rPr>
          <w:rFonts w:asciiTheme="minorHAnsi" w:hAnsiTheme="minorHAnsi" w:cstheme="minorHAnsi"/>
          <w:color w:val="000000"/>
          <w:sz w:val="22"/>
        </w:rPr>
        <w:t>łalności na terenie Gminy Duszniki</w:t>
      </w:r>
      <w:r w:rsidRPr="00315FF7">
        <w:rPr>
          <w:rFonts w:asciiTheme="minorHAnsi" w:hAnsiTheme="minorHAnsi" w:cstheme="minorHAnsi"/>
          <w:color w:val="000000"/>
          <w:sz w:val="22"/>
        </w:rPr>
        <w:t xml:space="preserve"> określone w § 6 ust. 5 pkt 3-11, ust. 5 i 6 Regulaminu, jednak nie mniej niż jeden pojemnik 120 l na niesegregowane (zmieszane) odpady komunalne i zestaw worków/pojemników do segregacji o pojemności minimalnej 120 l/worek/pojemnik na nieruchomość; wyjątek stanowi § 8 ust. 2.</w:t>
      </w:r>
    </w:p>
    <w:p w14:paraId="7F62F903"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lastRenderedPageBreak/>
        <w:t>3.  Do zbierania bioodpadów właściciele nieruchomości przeznaczają pojemniki o pojemności 120 l lub 240 l koloru brązowego z napisem "</w:t>
      </w:r>
      <w:proofErr w:type="spellStart"/>
      <w:r w:rsidRPr="00315FF7">
        <w:rPr>
          <w:rFonts w:asciiTheme="minorHAnsi" w:hAnsiTheme="minorHAnsi" w:cstheme="minorHAnsi"/>
          <w:color w:val="000000"/>
          <w:sz w:val="22"/>
        </w:rPr>
        <w:t>Bio</w:t>
      </w:r>
      <w:proofErr w:type="spellEnd"/>
      <w:r w:rsidRPr="00315FF7">
        <w:rPr>
          <w:rFonts w:asciiTheme="minorHAnsi" w:hAnsiTheme="minorHAnsi" w:cstheme="minorHAnsi"/>
          <w:color w:val="000000"/>
          <w:sz w:val="22"/>
        </w:rPr>
        <w:t>".</w:t>
      </w:r>
    </w:p>
    <w:p w14:paraId="12F7D1AB" w14:textId="446431E4"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4.  Frakcje odpadów, o których mowa w § 3 ust. 1 pkt 1-4 oraz pkt 6 należy gromadzić </w:t>
      </w:r>
      <w:r w:rsidR="00490AF0">
        <w:rPr>
          <w:rFonts w:asciiTheme="minorHAnsi" w:hAnsiTheme="minorHAnsi" w:cstheme="minorHAnsi"/>
          <w:color w:val="000000"/>
          <w:sz w:val="22"/>
        </w:rPr>
        <w:br/>
      </w:r>
      <w:r w:rsidRPr="00315FF7">
        <w:rPr>
          <w:rFonts w:asciiTheme="minorHAnsi" w:hAnsiTheme="minorHAnsi" w:cstheme="minorHAnsi"/>
          <w:color w:val="000000"/>
          <w:sz w:val="22"/>
        </w:rPr>
        <w:t>w workach/pojemnikach o następującym oznakowaniu kolorystycznym dla poszczególnych frakcji odpadów:</w:t>
      </w:r>
    </w:p>
    <w:p w14:paraId="48333E0D"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papier - w workach/pojemnikach koloru niebieskiego, oznaczony napisem "Papier";</w:t>
      </w:r>
    </w:p>
    <w:p w14:paraId="70E043A6"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szkło - w workach/pojemnikach koloru zielonego, oznaczonych napisem "Szkło";</w:t>
      </w:r>
    </w:p>
    <w:p w14:paraId="669029B8" w14:textId="465F889F"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3) tworzywa sztuczne, metale, odpady opakowaniowe wielomateriałowe - w workach/</w:t>
      </w:r>
      <w:r w:rsidR="00490AF0">
        <w:rPr>
          <w:rFonts w:asciiTheme="minorHAnsi" w:hAnsiTheme="minorHAnsi" w:cstheme="minorHAnsi"/>
          <w:color w:val="000000"/>
          <w:sz w:val="22"/>
        </w:rPr>
        <w:t xml:space="preserve"> </w:t>
      </w:r>
      <w:r w:rsidRPr="00315FF7">
        <w:rPr>
          <w:rFonts w:asciiTheme="minorHAnsi" w:hAnsiTheme="minorHAnsi" w:cstheme="minorHAnsi"/>
          <w:color w:val="000000"/>
          <w:sz w:val="22"/>
        </w:rPr>
        <w:t>pojemnikach koloru żółtego, oznaczonych napisem "Metale i tworzywa sztuczne";</w:t>
      </w:r>
    </w:p>
    <w:p w14:paraId="076FDFF0" w14:textId="090DCA9A" w:rsidR="00FA66A5" w:rsidRPr="00315FF7" w:rsidRDefault="009D7CB7" w:rsidP="00490AF0">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4) bioodpady - w workach/pojemnikach koloru brązowego, oznaczonych napisem "</w:t>
      </w:r>
      <w:proofErr w:type="spellStart"/>
      <w:r w:rsidRPr="00315FF7">
        <w:rPr>
          <w:rFonts w:asciiTheme="minorHAnsi" w:hAnsiTheme="minorHAnsi" w:cstheme="minorHAnsi"/>
          <w:color w:val="000000"/>
          <w:sz w:val="22"/>
        </w:rPr>
        <w:t>Bio</w:t>
      </w:r>
      <w:proofErr w:type="spellEnd"/>
      <w:r w:rsidRPr="00315FF7">
        <w:rPr>
          <w:rFonts w:asciiTheme="minorHAnsi" w:hAnsiTheme="minorHAnsi" w:cstheme="minorHAnsi"/>
          <w:color w:val="000000"/>
          <w:sz w:val="22"/>
        </w:rPr>
        <w:t>";</w:t>
      </w:r>
    </w:p>
    <w:p w14:paraId="69EEA5B8" w14:textId="712227D8"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8.</w:t>
      </w:r>
      <w:r w:rsidRPr="00315FF7">
        <w:rPr>
          <w:rFonts w:asciiTheme="minorHAnsi" w:hAnsiTheme="minorHAnsi" w:cstheme="minorHAnsi"/>
          <w:color w:val="000000"/>
          <w:sz w:val="22"/>
        </w:rPr>
        <w:t xml:space="preserve">1.  Odpady komunalne powstające w miejscach publicznych (np. drogi publiczne, ciągi handlowo usługowe, przystanki komunikacji, parki, parkingi, place zabaw chodniki, zieleńce) należy gromadzić </w:t>
      </w:r>
      <w:r w:rsidR="00490AF0">
        <w:rPr>
          <w:rFonts w:asciiTheme="minorHAnsi" w:hAnsiTheme="minorHAnsi" w:cstheme="minorHAnsi"/>
          <w:color w:val="000000"/>
          <w:sz w:val="22"/>
        </w:rPr>
        <w:br/>
      </w:r>
      <w:r w:rsidRPr="00315FF7">
        <w:rPr>
          <w:rFonts w:asciiTheme="minorHAnsi" w:hAnsiTheme="minorHAnsi" w:cstheme="minorHAnsi"/>
          <w:color w:val="000000"/>
          <w:sz w:val="22"/>
        </w:rPr>
        <w:t>w koszach ulicznych.</w:t>
      </w:r>
    </w:p>
    <w:p w14:paraId="03587224"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Minimalna pojemność koszy ulicznych przeznaczonych do zbierania odpadów komunalnych wynosi 60 l.</w:t>
      </w:r>
    </w:p>
    <w:p w14:paraId="731F90F0"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3.  Dopuszcza się ustawienie w miejscach publicznych pojemników przeznaczonych do selektywnego zbierania odpadów komunalnych, o których mowa w § 2 pkt 1-5, powstających w miejscach publicznych (np. drogi publiczne, ciągi handlowo usługowe, przystanki komunikacji, parki, parkingi, place zabaw chodniki, zieleńce).</w:t>
      </w:r>
    </w:p>
    <w:p w14:paraId="1D083A6E"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4.  Minimalna pojemność pojemników, o których mowa w ust. 3 wynosi 60 l.</w:t>
      </w:r>
    </w:p>
    <w:p w14:paraId="5FB64F86" w14:textId="5A091F0A"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5.  Częstotliwość opróżniania pojemników o których mowa w § 8 ust. 1-4 musi być dostosowana </w:t>
      </w:r>
      <w:r w:rsidR="00490AF0">
        <w:rPr>
          <w:rFonts w:asciiTheme="minorHAnsi" w:hAnsiTheme="minorHAnsi" w:cstheme="minorHAnsi"/>
          <w:color w:val="000000"/>
          <w:sz w:val="22"/>
        </w:rPr>
        <w:br/>
      </w:r>
      <w:r w:rsidRPr="00315FF7">
        <w:rPr>
          <w:rFonts w:asciiTheme="minorHAnsi" w:hAnsiTheme="minorHAnsi" w:cstheme="minorHAnsi"/>
          <w:color w:val="000000"/>
          <w:sz w:val="22"/>
        </w:rPr>
        <w:t>do potrzeb, jednak nie może być mniejsza niż raz w tygodniu, z zachowaniem warunków sanitarnych, estetycznych i porządkowych.</w:t>
      </w:r>
    </w:p>
    <w:p w14:paraId="70159F0B"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xml:space="preserve">§  9.  </w:t>
      </w:r>
      <w:r w:rsidRPr="00315FF7">
        <w:rPr>
          <w:rFonts w:asciiTheme="minorHAnsi" w:hAnsiTheme="minorHAnsi" w:cstheme="minorHAnsi"/>
          <w:color w:val="000000"/>
          <w:sz w:val="22"/>
        </w:rPr>
        <w:t>Każda nieruchomość powinna być wyposażona w pojemniki i worki do zbierania odpadów komunalnych zgodnie z wymaganiami niniejszego Regulaminu.</w:t>
      </w:r>
    </w:p>
    <w:p w14:paraId="08836142"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xml:space="preserve">§  10.  </w:t>
      </w:r>
      <w:r w:rsidRPr="00315FF7">
        <w:rPr>
          <w:rFonts w:asciiTheme="minorHAnsi" w:hAnsiTheme="minorHAnsi" w:cstheme="minorHAnsi"/>
          <w:color w:val="000000"/>
          <w:sz w:val="22"/>
        </w:rPr>
        <w:t>W zabudowie wielolokalowej (bloki) dopuszcza się wyznaczenie wspólnego miejsca (altana śmietnikowa), w którym zlokalizowane będą pojemniki, o których mowa w § 6 i 14 Regulaminu dla kilku nieruchomości, pod warunkiem, że pojemność pojemników umożliwi zgromadzenie wszystkich odpadów wytwarzanych na terenie wszystkich nieruchomości, korzystających ze wspólnego miejsca do gromadzenia odpadów oraz zapewniony będzie swobodny dojazd do tego miejsca jednostce uprawnionej, celem opróżnienia pojemników oraz odebrania zgromadzonych w nich odpadów.</w:t>
      </w:r>
    </w:p>
    <w:p w14:paraId="3336E8FC"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11. </w:t>
      </w:r>
      <w:r w:rsidRPr="00315FF7">
        <w:rPr>
          <w:rFonts w:asciiTheme="minorHAnsi" w:hAnsiTheme="minorHAnsi" w:cstheme="minorHAnsi"/>
          <w:color w:val="000000"/>
          <w:sz w:val="22"/>
        </w:rPr>
        <w:t>1.  Właściciel nieruchomości jest zobowiązany ustawić pojemniki i worki na czas gromadzenia odpadów komunalnych na terenie nieruchomości w miejscu wyodrębnionym, specjalnie do tego przeznaczonym, posiadającym równą i utwardzoną nawierzchnię.</w:t>
      </w:r>
    </w:p>
    <w:p w14:paraId="5C94D460"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lastRenderedPageBreak/>
        <w:t>2.  Właściciel nieruchomości, z wyjątkiem nieruchomości określonych w § 10 Regulaminu, obowiązany jest w dniu odbioru odpadów komunalnych wystawić pojemniki i worki przed wejściem na teren nieruchomości od strony drogi dojazdowej, zgodnie z obowiązującym harmonogramem odpadów. Niewystawienie pojemników lub worków będzie skutkowało brakiem odebrania odpadów przez uprawniony podmiot.</w:t>
      </w:r>
    </w:p>
    <w:p w14:paraId="54A455FE" w14:textId="2AF8B653" w:rsidR="00FA66A5" w:rsidRPr="00315FF7" w:rsidRDefault="00217F50"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w:t>
      </w:r>
      <w:r w:rsidR="009D7CB7" w:rsidRPr="00315FF7">
        <w:rPr>
          <w:rFonts w:asciiTheme="minorHAnsi" w:hAnsiTheme="minorHAnsi" w:cstheme="minorHAnsi"/>
          <w:b/>
          <w:color w:val="000000"/>
          <w:sz w:val="22"/>
        </w:rPr>
        <w:t>12.</w:t>
      </w:r>
      <w:r w:rsidRPr="00315FF7">
        <w:rPr>
          <w:rFonts w:asciiTheme="minorHAnsi" w:hAnsiTheme="minorHAnsi" w:cstheme="minorHAnsi"/>
          <w:b/>
          <w:color w:val="000000"/>
          <w:sz w:val="22"/>
        </w:rPr>
        <w:t xml:space="preserve"> </w:t>
      </w:r>
      <w:r w:rsidR="009D7CB7" w:rsidRPr="00315FF7">
        <w:rPr>
          <w:rFonts w:asciiTheme="minorHAnsi" w:hAnsiTheme="minorHAnsi" w:cstheme="minorHAnsi"/>
          <w:color w:val="000000"/>
          <w:sz w:val="22"/>
        </w:rPr>
        <w:t xml:space="preserve">1.Właściciele nieruchomości zabudowanych budynkami mieszkalnymi jednorodzinnymi mogą kompostować bioodpady stanowiące odpady komunalne w przydomowych kompostownikach </w:t>
      </w:r>
      <w:r w:rsidR="00490AF0">
        <w:rPr>
          <w:rFonts w:asciiTheme="minorHAnsi" w:hAnsiTheme="minorHAnsi" w:cstheme="minorHAnsi"/>
          <w:color w:val="000000"/>
          <w:sz w:val="22"/>
        </w:rPr>
        <w:br/>
      </w:r>
      <w:r w:rsidR="009D7CB7" w:rsidRPr="00315FF7">
        <w:rPr>
          <w:rFonts w:asciiTheme="minorHAnsi" w:hAnsiTheme="minorHAnsi" w:cstheme="minorHAnsi"/>
          <w:color w:val="000000"/>
          <w:sz w:val="22"/>
        </w:rPr>
        <w:t>na terenie swojej nieruchomości.</w:t>
      </w:r>
    </w:p>
    <w:p w14:paraId="3F83D96D"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Proces kompostowania prowadzi się:</w:t>
      </w:r>
    </w:p>
    <w:p w14:paraId="4038F082"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w kompostownikach ogrodowych z tworzywa sztucznego albo metalowego lub;</w:t>
      </w:r>
    </w:p>
    <w:p w14:paraId="636F70C2"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w drewnianych kompostownikach o budowie ażurowej, wykonanych z desek lub belek, ułożonych tak, aby zapewnić dostęp powietrza do warstw kompostu lub;</w:t>
      </w:r>
    </w:p>
    <w:p w14:paraId="4545B1E5"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3) w formie pryzmy, gdzie materiał biodegradowalny układa się warstwowo.</w:t>
      </w:r>
    </w:p>
    <w:p w14:paraId="1DC67BDB" w14:textId="56B87128"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3.  Właściciele nieruchomości są zwolnieni w całości z obowiązku wyposażenia nieruchomości </w:t>
      </w:r>
      <w:r w:rsidR="00490AF0">
        <w:rPr>
          <w:rFonts w:asciiTheme="minorHAnsi" w:hAnsiTheme="minorHAnsi" w:cstheme="minorHAnsi"/>
          <w:color w:val="000000"/>
          <w:sz w:val="22"/>
        </w:rPr>
        <w:br/>
      </w:r>
      <w:r w:rsidRPr="00315FF7">
        <w:rPr>
          <w:rFonts w:asciiTheme="minorHAnsi" w:hAnsiTheme="minorHAnsi" w:cstheme="minorHAnsi"/>
          <w:color w:val="000000"/>
          <w:sz w:val="22"/>
        </w:rPr>
        <w:t xml:space="preserve">w pojemniki lub worki na bioodpady, jeżeli dokonują kompostowania bioodpadów w przydomowym kompostowniku. W takim przypadku właściciel nie może przekazać bioodpadów do Punktu Selektywnego Zbierania Odpadów Komunalnych. Wyjątek stanowią nierozdrobnione odpady </w:t>
      </w:r>
      <w:r w:rsidR="00490AF0">
        <w:rPr>
          <w:rFonts w:asciiTheme="minorHAnsi" w:hAnsiTheme="minorHAnsi" w:cstheme="minorHAnsi"/>
          <w:color w:val="000000"/>
          <w:sz w:val="22"/>
        </w:rPr>
        <w:br/>
      </w:r>
      <w:r w:rsidRPr="00315FF7">
        <w:rPr>
          <w:rFonts w:asciiTheme="minorHAnsi" w:hAnsiTheme="minorHAnsi" w:cstheme="minorHAnsi"/>
          <w:color w:val="000000"/>
          <w:sz w:val="22"/>
        </w:rPr>
        <w:t>z przyciętych lub ściętych krzewów i drzew, które właściciele nieruchomości zabudowanych budynkami mieszkalnymi jednorodzinnymi mogą przekazać do Punktu Selektywnego Zbierania Odpadów Komunalnych.</w:t>
      </w:r>
    </w:p>
    <w:p w14:paraId="628A35FB"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13.</w:t>
      </w:r>
      <w:r w:rsidRPr="00315FF7">
        <w:rPr>
          <w:rFonts w:asciiTheme="minorHAnsi" w:hAnsiTheme="minorHAnsi" w:cstheme="minorHAnsi"/>
          <w:color w:val="000000"/>
          <w:sz w:val="22"/>
        </w:rPr>
        <w:t>1.  Właściciele nieruchomości są obowiązani utrzymywać pojemniki do gromadzenia odpadów, o których mowa w § 6, § 7 i § 8 w odpowiednim stanie sanitarnym, porządkowym i technicznym poprzez:</w:t>
      </w:r>
    </w:p>
    <w:p w14:paraId="6B45CB94" w14:textId="7CD9E7EA"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1) umieszczanie w pojemnikach o określonych kolorach lub oznaczeniach wyłącznie odpadów </w:t>
      </w:r>
      <w:r w:rsidR="00490AF0">
        <w:rPr>
          <w:rFonts w:asciiTheme="minorHAnsi" w:hAnsiTheme="minorHAnsi" w:cstheme="minorHAnsi"/>
          <w:color w:val="000000"/>
          <w:sz w:val="22"/>
        </w:rPr>
        <w:br/>
      </w:r>
      <w:r w:rsidRPr="00315FF7">
        <w:rPr>
          <w:rFonts w:asciiTheme="minorHAnsi" w:hAnsiTheme="minorHAnsi" w:cstheme="minorHAnsi"/>
          <w:color w:val="000000"/>
          <w:sz w:val="22"/>
        </w:rPr>
        <w:t>do nich przeznaczonych;</w:t>
      </w:r>
    </w:p>
    <w:p w14:paraId="6F9FCE18"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gromadzenie odpadów w pojemniku, w ilości nie powodującej jego przeciążenia;</w:t>
      </w:r>
    </w:p>
    <w:p w14:paraId="60B26D1F"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3) poddawanie je odpowiednim zabiegom sanitarnym.</w:t>
      </w:r>
    </w:p>
    <w:p w14:paraId="38112896"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Właściciel nieruchomości powinien zapewnić:</w:t>
      </w:r>
    </w:p>
    <w:p w14:paraId="054ED2AB"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utrzymanie w stanie czystości pojemników do gromadzenia odpadów oraz miejsc gromadzenia odpadów komunalnych poprzez ich zamiatanie i uprzątanie;</w:t>
      </w:r>
    </w:p>
    <w:p w14:paraId="3BF4AB3C" w14:textId="4EA2FAC9"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2) zabezpieczenie miejsca gromadzenia odpadów przed rozprzestrzenieniem się odpadów </w:t>
      </w:r>
      <w:r w:rsidR="00490AF0">
        <w:rPr>
          <w:rFonts w:asciiTheme="minorHAnsi" w:hAnsiTheme="minorHAnsi" w:cstheme="minorHAnsi"/>
          <w:color w:val="000000"/>
          <w:sz w:val="22"/>
        </w:rPr>
        <w:br/>
      </w:r>
      <w:r w:rsidRPr="00315FF7">
        <w:rPr>
          <w:rFonts w:asciiTheme="minorHAnsi" w:hAnsiTheme="minorHAnsi" w:cstheme="minorHAnsi"/>
          <w:color w:val="000000"/>
          <w:sz w:val="22"/>
        </w:rPr>
        <w:t>i zalewaniem odpadów przez wody opadowe.</w:t>
      </w:r>
    </w:p>
    <w:p w14:paraId="3459F0B8"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lastRenderedPageBreak/>
        <w:t xml:space="preserve">§  14.  </w:t>
      </w:r>
      <w:r w:rsidRPr="00315FF7">
        <w:rPr>
          <w:rFonts w:asciiTheme="minorHAnsi" w:hAnsiTheme="minorHAnsi" w:cstheme="minorHAnsi"/>
          <w:color w:val="000000"/>
          <w:sz w:val="22"/>
        </w:rPr>
        <w:t>1.  Właściciele nieruchomości zobowiązani są gromadzić odpady komunalne w pojemnikach wyłącznie do tego celu przeznaczonych, które są oznakowane w sposób widoczny naklejkami bądź etykietami w zależności od rodzaju gromadzonych odpadów.</w:t>
      </w:r>
    </w:p>
    <w:p w14:paraId="7974871A" w14:textId="5D7BD7BF"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2.  Wszystkie pojemniki muszą być wykonane z tworzywa sztucznego, bądź metalu (pojemniki </w:t>
      </w:r>
      <w:r w:rsidR="00490AF0">
        <w:rPr>
          <w:rFonts w:asciiTheme="minorHAnsi" w:hAnsiTheme="minorHAnsi" w:cstheme="minorHAnsi"/>
          <w:color w:val="000000"/>
          <w:sz w:val="22"/>
        </w:rPr>
        <w:br/>
      </w:r>
      <w:r w:rsidRPr="00315FF7">
        <w:rPr>
          <w:rFonts w:asciiTheme="minorHAnsi" w:hAnsiTheme="minorHAnsi" w:cstheme="minorHAnsi"/>
          <w:color w:val="000000"/>
          <w:sz w:val="22"/>
        </w:rPr>
        <w:t>na popiół, kontenery o pojemności 1,1 m</w:t>
      </w:r>
      <w:r w:rsidRPr="00315FF7">
        <w:rPr>
          <w:rFonts w:asciiTheme="minorHAnsi" w:hAnsiTheme="minorHAnsi" w:cstheme="minorHAnsi"/>
          <w:color w:val="000000"/>
          <w:sz w:val="22"/>
          <w:vertAlign w:val="superscript"/>
        </w:rPr>
        <w:t xml:space="preserve">3 </w:t>
      </w:r>
      <w:r w:rsidRPr="00315FF7">
        <w:rPr>
          <w:rFonts w:asciiTheme="minorHAnsi" w:hAnsiTheme="minorHAnsi" w:cstheme="minorHAnsi"/>
          <w:color w:val="000000"/>
          <w:sz w:val="22"/>
        </w:rPr>
        <w:t>oraz 7 m</w:t>
      </w:r>
      <w:r w:rsidRPr="00315FF7">
        <w:rPr>
          <w:rFonts w:asciiTheme="minorHAnsi" w:hAnsiTheme="minorHAnsi" w:cstheme="minorHAnsi"/>
          <w:color w:val="000000"/>
          <w:sz w:val="22"/>
          <w:vertAlign w:val="superscript"/>
        </w:rPr>
        <w:t>3</w:t>
      </w:r>
      <w:r w:rsidRPr="00315FF7">
        <w:rPr>
          <w:rFonts w:asciiTheme="minorHAnsi" w:hAnsiTheme="minorHAnsi" w:cstheme="minorHAnsi"/>
          <w:color w:val="000000"/>
          <w:sz w:val="22"/>
        </w:rPr>
        <w:t>), spełniać wymogi bezpieczeństwa i jakości oraz posiadać atest PZH i certyfikat zgodności z Polską Normą.</w:t>
      </w:r>
    </w:p>
    <w:p w14:paraId="066FDC7F"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3.  Pojemniki nie mogą być uszkodzone i muszą posiadać pokrywy.</w:t>
      </w:r>
    </w:p>
    <w:p w14:paraId="0C6AA4EB"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4.  Zabrania się umieszczania w pojemnikach i workach przeznaczonych do gromadzenia selektywnie zebranych odpadów komunalnych tj.: przeterminowanych leków i </w:t>
      </w:r>
      <w:r w:rsidR="00AD6C91" w:rsidRPr="00315FF7">
        <w:rPr>
          <w:rFonts w:asciiTheme="minorHAnsi" w:hAnsiTheme="minorHAnsi" w:cstheme="minorHAnsi"/>
          <w:color w:val="000000"/>
          <w:sz w:val="22"/>
        </w:rPr>
        <w:t>chemikaliów</w:t>
      </w:r>
      <w:r w:rsidRPr="00315FF7">
        <w:rPr>
          <w:rFonts w:asciiTheme="minorHAnsi" w:hAnsiTheme="minorHAnsi" w:cstheme="minorHAnsi"/>
          <w:color w:val="000000"/>
          <w:sz w:val="22"/>
        </w:rPr>
        <w:t>, odpadów niebezpiecznych, zużytych baterii i akumulatorów, zużytego sprzętu elektrycznego i elektronicznego, mebli i innych odpadów wielkogabarytowych, odpadów budowlanych i rozbiórkowych, zużytych opon, odpadów niekwalifikujących się do odpadów medycznych powstających w gospodarstwie domowym w wyniku przyjmowania produktów leczniczych w formie iniekcji i prowadzenia monitoringu poziomu substancji we krwi, w szczególności igieł i strzykawek, odpadów tekstyliów i odzieży.</w:t>
      </w:r>
    </w:p>
    <w:p w14:paraId="7245885C"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5.  Właściciele nieruchomości obowiązani są do korzystania z worków do zbiórki odpadów, w które wyposaża mieszkańców podmiot u</w:t>
      </w:r>
      <w:r w:rsidR="00AD6C91" w:rsidRPr="00315FF7">
        <w:rPr>
          <w:rFonts w:asciiTheme="minorHAnsi" w:hAnsiTheme="minorHAnsi" w:cstheme="minorHAnsi"/>
          <w:color w:val="000000"/>
          <w:sz w:val="22"/>
        </w:rPr>
        <w:t>prawniony, z którym Gmina Duszniki</w:t>
      </w:r>
      <w:r w:rsidRPr="00315FF7">
        <w:rPr>
          <w:rFonts w:asciiTheme="minorHAnsi" w:hAnsiTheme="minorHAnsi" w:cstheme="minorHAnsi"/>
          <w:color w:val="000000"/>
          <w:sz w:val="22"/>
        </w:rPr>
        <w:t xml:space="preserve"> zawarła umowę na odbieranie bądź odbieranie i zagospodarowanie odpadów komunalnych.</w:t>
      </w:r>
    </w:p>
    <w:p w14:paraId="708D2C14"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xml:space="preserve">§  15.  </w:t>
      </w:r>
      <w:r w:rsidRPr="00315FF7">
        <w:rPr>
          <w:rFonts w:asciiTheme="minorHAnsi" w:hAnsiTheme="minorHAnsi" w:cstheme="minorHAnsi"/>
          <w:color w:val="000000"/>
          <w:sz w:val="22"/>
        </w:rPr>
        <w:t>Podmiot u</w:t>
      </w:r>
      <w:r w:rsidR="00AD6C91" w:rsidRPr="00315FF7">
        <w:rPr>
          <w:rFonts w:asciiTheme="minorHAnsi" w:hAnsiTheme="minorHAnsi" w:cstheme="minorHAnsi"/>
          <w:color w:val="000000"/>
          <w:sz w:val="22"/>
        </w:rPr>
        <w:t>prawniony, z którym Gmina Duszniki</w:t>
      </w:r>
      <w:r w:rsidRPr="00315FF7">
        <w:rPr>
          <w:rFonts w:asciiTheme="minorHAnsi" w:hAnsiTheme="minorHAnsi" w:cstheme="minorHAnsi"/>
          <w:color w:val="000000"/>
          <w:sz w:val="22"/>
        </w:rPr>
        <w:t xml:space="preserve"> zawarła umowę na odbieranie odpadów komunalnych będzie odbierał odpady zgromadzone w pojemnikach oraz workach spełniających wymagania niniejszego Regulaminu.</w:t>
      </w:r>
    </w:p>
    <w:p w14:paraId="72E0E270" w14:textId="77777777" w:rsidR="00FA66A5" w:rsidRPr="00315FF7" w:rsidRDefault="00FA66A5" w:rsidP="00490AF0">
      <w:pPr>
        <w:spacing w:after="0" w:line="360" w:lineRule="auto"/>
        <w:jc w:val="center"/>
        <w:rPr>
          <w:rFonts w:asciiTheme="minorHAnsi" w:hAnsiTheme="minorHAnsi" w:cstheme="minorHAnsi"/>
          <w:sz w:val="22"/>
        </w:rPr>
      </w:pPr>
    </w:p>
    <w:p w14:paraId="385BE789" w14:textId="73109559" w:rsidR="00FA66A5" w:rsidRPr="00315FF7" w:rsidRDefault="009D7CB7" w:rsidP="00490AF0">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Rozdział  4.</w:t>
      </w:r>
    </w:p>
    <w:p w14:paraId="38CE4E8F" w14:textId="77777777" w:rsidR="00FA66A5" w:rsidRPr="00315FF7" w:rsidRDefault="009D7CB7" w:rsidP="00490AF0">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Częstotliwość i sposoby pozbywania się odpadów komunalnych i nieczystości ciekłych z terenu nieruchomości oraz terenów przeznaczonych do użytku publicznego</w:t>
      </w:r>
    </w:p>
    <w:p w14:paraId="5DA88AFB" w14:textId="5E3E64CD"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16. </w:t>
      </w:r>
      <w:r w:rsidRPr="00315FF7">
        <w:rPr>
          <w:rFonts w:asciiTheme="minorHAnsi" w:hAnsiTheme="minorHAnsi" w:cstheme="minorHAnsi"/>
          <w:color w:val="000000"/>
          <w:sz w:val="22"/>
        </w:rPr>
        <w:t xml:space="preserve">1.  Właściciele nieruchomości zobowiązani są do pozbywania się odpadów komunalnych, </w:t>
      </w:r>
      <w:r w:rsidR="00490AF0">
        <w:rPr>
          <w:rFonts w:asciiTheme="minorHAnsi" w:hAnsiTheme="minorHAnsi" w:cstheme="minorHAnsi"/>
          <w:color w:val="000000"/>
          <w:sz w:val="22"/>
        </w:rPr>
        <w:br/>
      </w:r>
      <w:r w:rsidRPr="00315FF7">
        <w:rPr>
          <w:rFonts w:asciiTheme="minorHAnsi" w:hAnsiTheme="minorHAnsi" w:cstheme="minorHAnsi"/>
          <w:color w:val="000000"/>
          <w:sz w:val="22"/>
        </w:rPr>
        <w:t>o których mowa w § 3 ust. 1 z terenu nieruchomości w sposób systematyczny, gwarantujący zachowanie czystości i porządku na nieruchomości, zgodnie z postanowieniami § 6 i § 7 Regulaminu.</w:t>
      </w:r>
    </w:p>
    <w:p w14:paraId="25E8A084" w14:textId="1AADF4DA"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2.  Pozbywanie się odpadów, przez właścicieli nieruchomości, na których zamieszkują mieszkańcy jak i nieruchomości, na których nie zamieszkują mieszkańcy, odbywa się poprzez ich umieszczenie </w:t>
      </w:r>
      <w:r w:rsidR="00490AF0">
        <w:rPr>
          <w:rFonts w:asciiTheme="minorHAnsi" w:hAnsiTheme="minorHAnsi" w:cstheme="minorHAnsi"/>
          <w:color w:val="000000"/>
          <w:sz w:val="22"/>
        </w:rPr>
        <w:br/>
      </w:r>
      <w:r w:rsidRPr="00315FF7">
        <w:rPr>
          <w:rFonts w:asciiTheme="minorHAnsi" w:hAnsiTheme="minorHAnsi" w:cstheme="minorHAnsi"/>
          <w:color w:val="000000"/>
          <w:sz w:val="22"/>
        </w:rPr>
        <w:t>w odpowiednich pojemnikach oraz workach, a następnie przekazanie ich podmiotom, z którymi gmina podpisała umowy na odbieranie bądź odbieranie i zagospodarowanie odpadów.</w:t>
      </w:r>
    </w:p>
    <w:p w14:paraId="6862BFEB" w14:textId="1E9703A6"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3.  Częstotliwość pozbywania się niesegregowanych (zmieszanych) odpadów komunalnych </w:t>
      </w:r>
      <w:r w:rsidR="00490AF0">
        <w:rPr>
          <w:rFonts w:asciiTheme="minorHAnsi" w:hAnsiTheme="minorHAnsi" w:cstheme="minorHAnsi"/>
          <w:color w:val="000000"/>
          <w:sz w:val="22"/>
        </w:rPr>
        <w:br/>
      </w:r>
      <w:r w:rsidRPr="00315FF7">
        <w:rPr>
          <w:rFonts w:asciiTheme="minorHAnsi" w:hAnsiTheme="minorHAnsi" w:cstheme="minorHAnsi"/>
          <w:color w:val="000000"/>
          <w:sz w:val="22"/>
        </w:rPr>
        <w:t>z nieruchomości winna być dostosowana do wielkości pojemników określonych w § 6 oraz ilości powstających na niej odpadów.</w:t>
      </w:r>
    </w:p>
    <w:p w14:paraId="2F697DA7" w14:textId="77777777" w:rsidR="00FA66A5" w:rsidRPr="00315FF7" w:rsidRDefault="009D7CB7" w:rsidP="00490AF0">
      <w:pPr>
        <w:spacing w:after="0" w:line="240" w:lineRule="auto"/>
        <w:jc w:val="both"/>
        <w:rPr>
          <w:rFonts w:asciiTheme="minorHAnsi" w:hAnsiTheme="minorHAnsi" w:cstheme="minorHAnsi"/>
          <w:sz w:val="22"/>
        </w:rPr>
      </w:pPr>
      <w:r w:rsidRPr="00315FF7">
        <w:rPr>
          <w:rFonts w:asciiTheme="minorHAnsi" w:hAnsiTheme="minorHAnsi" w:cstheme="minorHAnsi"/>
          <w:color w:val="000000"/>
          <w:sz w:val="22"/>
        </w:rPr>
        <w:lastRenderedPageBreak/>
        <w:t>4.  Częstotliwość pozbywania się odpadów komunalnych z terenu nieruchomości oraz terenów przeznaczonych do wspólnego użytku publicznego określa poniższa tabela: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34"/>
        <w:gridCol w:w="1751"/>
        <w:gridCol w:w="2286"/>
        <w:gridCol w:w="2551"/>
      </w:tblGrid>
      <w:tr w:rsidR="00490AF0" w:rsidRPr="00315FF7" w14:paraId="69628F12" w14:textId="77777777" w:rsidTr="00490AF0">
        <w:trPr>
          <w:trHeight w:val="45"/>
          <w:tblCellSpacing w:w="0" w:type="auto"/>
        </w:trPr>
        <w:tc>
          <w:tcPr>
            <w:tcW w:w="1934" w:type="dxa"/>
            <w:tcBorders>
              <w:bottom w:val="single" w:sz="8" w:space="0" w:color="000000"/>
              <w:right w:val="single" w:sz="8" w:space="0" w:color="000000"/>
            </w:tcBorders>
            <w:tcMar>
              <w:top w:w="15" w:type="dxa"/>
              <w:left w:w="15" w:type="dxa"/>
              <w:bottom w:w="15" w:type="dxa"/>
              <w:right w:w="15" w:type="dxa"/>
            </w:tcMar>
            <w:vAlign w:val="center"/>
          </w:tcPr>
          <w:p w14:paraId="7D063CFE" w14:textId="77777777" w:rsidR="00490AF0" w:rsidRPr="00315FF7" w:rsidRDefault="00490AF0" w:rsidP="00490AF0">
            <w:pPr>
              <w:spacing w:after="0" w:line="240" w:lineRule="auto"/>
              <w:jc w:val="center"/>
              <w:rPr>
                <w:rFonts w:asciiTheme="minorHAnsi" w:hAnsiTheme="minorHAnsi" w:cstheme="minorHAnsi"/>
                <w:sz w:val="22"/>
              </w:rPr>
            </w:pPr>
            <w:r w:rsidRPr="00315FF7">
              <w:rPr>
                <w:rFonts w:asciiTheme="minorHAnsi" w:hAnsiTheme="minorHAnsi" w:cstheme="minorHAnsi"/>
                <w:b/>
                <w:color w:val="000000"/>
                <w:sz w:val="22"/>
              </w:rPr>
              <w:t>Rodzaj odpadu</w:t>
            </w:r>
          </w:p>
        </w:tc>
        <w:tc>
          <w:tcPr>
            <w:tcW w:w="1751" w:type="dxa"/>
            <w:tcBorders>
              <w:bottom w:val="single" w:sz="8" w:space="0" w:color="000000"/>
              <w:right w:val="single" w:sz="8" w:space="0" w:color="000000"/>
            </w:tcBorders>
            <w:tcMar>
              <w:top w:w="15" w:type="dxa"/>
              <w:left w:w="15" w:type="dxa"/>
              <w:bottom w:w="15" w:type="dxa"/>
              <w:right w:w="15" w:type="dxa"/>
            </w:tcMar>
            <w:vAlign w:val="center"/>
          </w:tcPr>
          <w:p w14:paraId="735EC77E" w14:textId="77777777" w:rsidR="00490AF0" w:rsidRPr="00315FF7" w:rsidRDefault="00490AF0" w:rsidP="00490AF0">
            <w:pPr>
              <w:spacing w:after="0" w:line="240" w:lineRule="auto"/>
              <w:jc w:val="center"/>
              <w:rPr>
                <w:rFonts w:asciiTheme="minorHAnsi" w:hAnsiTheme="minorHAnsi" w:cstheme="minorHAnsi"/>
                <w:sz w:val="22"/>
              </w:rPr>
            </w:pPr>
            <w:r w:rsidRPr="00315FF7">
              <w:rPr>
                <w:rFonts w:asciiTheme="minorHAnsi" w:hAnsiTheme="minorHAnsi" w:cstheme="minorHAnsi"/>
                <w:b/>
                <w:color w:val="000000"/>
                <w:sz w:val="22"/>
              </w:rPr>
              <w:t>Nieruchomości, na których zamieszkują mieszkańcy w zabudowie jednorodzinnej</w:t>
            </w:r>
          </w:p>
        </w:tc>
        <w:tc>
          <w:tcPr>
            <w:tcW w:w="2286" w:type="dxa"/>
            <w:tcBorders>
              <w:bottom w:val="single" w:sz="8" w:space="0" w:color="000000"/>
              <w:right w:val="single" w:sz="8" w:space="0" w:color="000000"/>
            </w:tcBorders>
            <w:tcMar>
              <w:top w:w="15" w:type="dxa"/>
              <w:left w:w="15" w:type="dxa"/>
              <w:bottom w:w="15" w:type="dxa"/>
              <w:right w:w="15" w:type="dxa"/>
            </w:tcMar>
            <w:vAlign w:val="center"/>
          </w:tcPr>
          <w:p w14:paraId="16182A48" w14:textId="77777777" w:rsidR="00490AF0" w:rsidRPr="00315FF7" w:rsidRDefault="00490AF0" w:rsidP="00490AF0">
            <w:pPr>
              <w:spacing w:after="0" w:line="240" w:lineRule="auto"/>
              <w:jc w:val="center"/>
              <w:rPr>
                <w:rFonts w:asciiTheme="minorHAnsi" w:hAnsiTheme="minorHAnsi" w:cstheme="minorHAnsi"/>
                <w:sz w:val="22"/>
              </w:rPr>
            </w:pPr>
            <w:r w:rsidRPr="00315FF7">
              <w:rPr>
                <w:rFonts w:asciiTheme="minorHAnsi" w:hAnsiTheme="minorHAnsi" w:cstheme="minorHAnsi"/>
                <w:b/>
                <w:color w:val="000000"/>
                <w:sz w:val="22"/>
              </w:rPr>
              <w:t>Nieruchomości, na których zamieszkują mieszkańcy w zabudowie wielolokalowej</w:t>
            </w:r>
          </w:p>
        </w:tc>
        <w:tc>
          <w:tcPr>
            <w:tcW w:w="2551" w:type="dxa"/>
            <w:tcBorders>
              <w:bottom w:val="single" w:sz="8" w:space="0" w:color="000000"/>
              <w:right w:val="single" w:sz="8" w:space="0" w:color="000000"/>
            </w:tcBorders>
            <w:tcMar>
              <w:top w:w="15" w:type="dxa"/>
              <w:left w:w="15" w:type="dxa"/>
              <w:bottom w:w="15" w:type="dxa"/>
              <w:right w:w="15" w:type="dxa"/>
            </w:tcMar>
            <w:vAlign w:val="center"/>
          </w:tcPr>
          <w:p w14:paraId="76A66AF7" w14:textId="77777777" w:rsidR="00490AF0" w:rsidRPr="00315FF7" w:rsidRDefault="00490AF0" w:rsidP="00490AF0">
            <w:pPr>
              <w:spacing w:after="0" w:line="240" w:lineRule="auto"/>
              <w:jc w:val="center"/>
              <w:rPr>
                <w:rFonts w:asciiTheme="minorHAnsi" w:hAnsiTheme="minorHAnsi" w:cstheme="minorHAnsi"/>
                <w:sz w:val="22"/>
              </w:rPr>
            </w:pPr>
            <w:r w:rsidRPr="00315FF7">
              <w:rPr>
                <w:rFonts w:asciiTheme="minorHAnsi" w:hAnsiTheme="minorHAnsi" w:cstheme="minorHAnsi"/>
                <w:b/>
                <w:color w:val="000000"/>
                <w:sz w:val="22"/>
              </w:rPr>
              <w:t>Tereny przeznaczone do użytku publicznego takie jak m.in.: drogi publiczne, ciągi handlowo usługowe, przystanki komunikacji, parki, parkingi, place zabaw</w:t>
            </w:r>
          </w:p>
        </w:tc>
      </w:tr>
      <w:tr w:rsidR="00490AF0" w:rsidRPr="00315FF7" w14:paraId="6B026C18" w14:textId="77777777" w:rsidTr="00B13DBE">
        <w:trPr>
          <w:trHeight w:val="45"/>
          <w:tblCellSpacing w:w="0" w:type="auto"/>
        </w:trPr>
        <w:tc>
          <w:tcPr>
            <w:tcW w:w="1934" w:type="dxa"/>
            <w:tcBorders>
              <w:bottom w:val="single" w:sz="8" w:space="0" w:color="000000"/>
              <w:right w:val="single" w:sz="8" w:space="0" w:color="000000"/>
            </w:tcBorders>
            <w:tcMar>
              <w:top w:w="15" w:type="dxa"/>
              <w:left w:w="15" w:type="dxa"/>
              <w:bottom w:w="15" w:type="dxa"/>
              <w:right w:w="15" w:type="dxa"/>
            </w:tcMar>
            <w:vAlign w:val="center"/>
          </w:tcPr>
          <w:p w14:paraId="0517A3CC"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Niesegregowane (zmieszane) odpady komunalne</w:t>
            </w:r>
          </w:p>
        </w:tc>
        <w:tc>
          <w:tcPr>
            <w:tcW w:w="1751" w:type="dxa"/>
            <w:tcBorders>
              <w:bottom w:val="single" w:sz="8" w:space="0" w:color="000000"/>
              <w:right w:val="single" w:sz="8" w:space="0" w:color="000000"/>
            </w:tcBorders>
            <w:tcMar>
              <w:top w:w="15" w:type="dxa"/>
              <w:left w:w="15" w:type="dxa"/>
              <w:bottom w:w="15" w:type="dxa"/>
              <w:right w:w="15" w:type="dxa"/>
            </w:tcMar>
            <w:vAlign w:val="center"/>
          </w:tcPr>
          <w:p w14:paraId="76F37F0E"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 na 2 tygodnie</w:t>
            </w:r>
          </w:p>
        </w:tc>
        <w:tc>
          <w:tcPr>
            <w:tcW w:w="2286" w:type="dxa"/>
            <w:tcBorders>
              <w:bottom w:val="single" w:sz="8" w:space="0" w:color="000000"/>
              <w:right w:val="single" w:sz="8" w:space="0" w:color="000000"/>
            </w:tcBorders>
            <w:tcMar>
              <w:top w:w="15" w:type="dxa"/>
              <w:left w:w="15" w:type="dxa"/>
              <w:bottom w:w="15" w:type="dxa"/>
              <w:right w:w="15" w:type="dxa"/>
            </w:tcMar>
            <w:vAlign w:val="center"/>
          </w:tcPr>
          <w:p w14:paraId="765E33E5"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 w tygodniu</w:t>
            </w:r>
          </w:p>
        </w:tc>
        <w:tc>
          <w:tcPr>
            <w:tcW w:w="2551" w:type="dxa"/>
            <w:tcBorders>
              <w:bottom w:val="single" w:sz="8" w:space="0" w:color="000000"/>
              <w:right w:val="single" w:sz="8" w:space="0" w:color="000000"/>
            </w:tcBorders>
            <w:tcMar>
              <w:top w:w="15" w:type="dxa"/>
              <w:left w:w="15" w:type="dxa"/>
              <w:bottom w:w="15" w:type="dxa"/>
              <w:right w:w="15" w:type="dxa"/>
            </w:tcMar>
            <w:vAlign w:val="center"/>
          </w:tcPr>
          <w:p w14:paraId="06BF112C"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 w tygodniu</w:t>
            </w:r>
          </w:p>
        </w:tc>
      </w:tr>
      <w:tr w:rsidR="00490AF0" w:rsidRPr="00315FF7" w14:paraId="707FA9CD" w14:textId="77777777" w:rsidTr="00B13DBE">
        <w:trPr>
          <w:trHeight w:val="45"/>
          <w:tblCellSpacing w:w="0" w:type="auto"/>
        </w:trPr>
        <w:tc>
          <w:tcPr>
            <w:tcW w:w="1934" w:type="dxa"/>
            <w:tcBorders>
              <w:bottom w:val="single" w:sz="8" w:space="0" w:color="000000"/>
              <w:right w:val="single" w:sz="8" w:space="0" w:color="000000"/>
            </w:tcBorders>
            <w:tcMar>
              <w:top w:w="15" w:type="dxa"/>
              <w:left w:w="15" w:type="dxa"/>
              <w:bottom w:w="15" w:type="dxa"/>
              <w:right w:w="15" w:type="dxa"/>
            </w:tcMar>
            <w:vAlign w:val="center"/>
          </w:tcPr>
          <w:p w14:paraId="56F9CDE0"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Papier, tektura</w:t>
            </w:r>
          </w:p>
        </w:tc>
        <w:tc>
          <w:tcPr>
            <w:tcW w:w="1751" w:type="dxa"/>
            <w:tcBorders>
              <w:bottom w:val="single" w:sz="8" w:space="0" w:color="000000"/>
              <w:right w:val="single" w:sz="8" w:space="0" w:color="000000"/>
            </w:tcBorders>
            <w:tcMar>
              <w:top w:w="15" w:type="dxa"/>
              <w:left w:w="15" w:type="dxa"/>
              <w:bottom w:w="15" w:type="dxa"/>
              <w:right w:w="15" w:type="dxa"/>
            </w:tcMar>
            <w:vAlign w:val="center"/>
          </w:tcPr>
          <w:p w14:paraId="485BFFA3"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 na trzy tygodnie</w:t>
            </w:r>
          </w:p>
        </w:tc>
        <w:tc>
          <w:tcPr>
            <w:tcW w:w="2286" w:type="dxa"/>
            <w:tcBorders>
              <w:bottom w:val="single" w:sz="8" w:space="0" w:color="000000"/>
              <w:right w:val="single" w:sz="8" w:space="0" w:color="000000"/>
            </w:tcBorders>
            <w:tcMar>
              <w:top w:w="15" w:type="dxa"/>
              <w:left w:w="15" w:type="dxa"/>
              <w:bottom w:w="15" w:type="dxa"/>
              <w:right w:w="15" w:type="dxa"/>
            </w:tcMar>
            <w:vAlign w:val="center"/>
          </w:tcPr>
          <w:p w14:paraId="0C6AF453" w14:textId="22865AAC"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 na trzy tygodnie</w:t>
            </w:r>
          </w:p>
        </w:tc>
        <w:tc>
          <w:tcPr>
            <w:tcW w:w="2551" w:type="dxa"/>
            <w:tcBorders>
              <w:bottom w:val="single" w:sz="8" w:space="0" w:color="000000"/>
              <w:right w:val="single" w:sz="8" w:space="0" w:color="000000"/>
            </w:tcBorders>
            <w:tcMar>
              <w:top w:w="15" w:type="dxa"/>
              <w:left w:w="15" w:type="dxa"/>
              <w:bottom w:w="15" w:type="dxa"/>
              <w:right w:w="15" w:type="dxa"/>
            </w:tcMar>
            <w:vAlign w:val="center"/>
          </w:tcPr>
          <w:p w14:paraId="6EB352E2"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 w tygodniu</w:t>
            </w:r>
          </w:p>
        </w:tc>
      </w:tr>
      <w:tr w:rsidR="00490AF0" w:rsidRPr="00315FF7" w14:paraId="6982456E" w14:textId="77777777" w:rsidTr="00B13DBE">
        <w:trPr>
          <w:trHeight w:val="45"/>
          <w:tblCellSpacing w:w="0" w:type="auto"/>
        </w:trPr>
        <w:tc>
          <w:tcPr>
            <w:tcW w:w="1934" w:type="dxa"/>
            <w:tcBorders>
              <w:bottom w:val="single" w:sz="8" w:space="0" w:color="000000"/>
              <w:right w:val="single" w:sz="8" w:space="0" w:color="000000"/>
            </w:tcBorders>
            <w:tcMar>
              <w:top w:w="15" w:type="dxa"/>
              <w:left w:w="15" w:type="dxa"/>
              <w:bottom w:w="15" w:type="dxa"/>
              <w:right w:w="15" w:type="dxa"/>
            </w:tcMar>
            <w:vAlign w:val="center"/>
          </w:tcPr>
          <w:p w14:paraId="6CA2077E"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Tworzywa sztuczne, metale, odpady opakowaniowe wielomateriałowe</w:t>
            </w:r>
          </w:p>
        </w:tc>
        <w:tc>
          <w:tcPr>
            <w:tcW w:w="1751" w:type="dxa"/>
            <w:tcBorders>
              <w:bottom w:val="single" w:sz="8" w:space="0" w:color="000000"/>
              <w:right w:val="single" w:sz="8" w:space="0" w:color="000000"/>
            </w:tcBorders>
            <w:tcMar>
              <w:top w:w="15" w:type="dxa"/>
              <w:left w:w="15" w:type="dxa"/>
              <w:bottom w:w="15" w:type="dxa"/>
              <w:right w:w="15" w:type="dxa"/>
            </w:tcMar>
            <w:vAlign w:val="center"/>
          </w:tcPr>
          <w:p w14:paraId="1F066DE1"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w:t>
            </w:r>
            <w:r w:rsidRPr="00315FF7">
              <w:rPr>
                <w:rFonts w:asciiTheme="minorHAnsi" w:hAnsiTheme="minorHAnsi" w:cstheme="minorHAnsi"/>
                <w:sz w:val="22"/>
              </w:rPr>
              <w:t xml:space="preserve"> </w:t>
            </w:r>
            <w:r w:rsidRPr="00315FF7">
              <w:rPr>
                <w:rFonts w:asciiTheme="minorHAnsi" w:hAnsiTheme="minorHAnsi" w:cstheme="minorHAnsi"/>
                <w:color w:val="000000"/>
                <w:sz w:val="22"/>
              </w:rPr>
              <w:t>na trzy tygodnie</w:t>
            </w:r>
          </w:p>
        </w:tc>
        <w:tc>
          <w:tcPr>
            <w:tcW w:w="2286" w:type="dxa"/>
            <w:tcBorders>
              <w:bottom w:val="single" w:sz="8" w:space="0" w:color="000000"/>
              <w:right w:val="single" w:sz="8" w:space="0" w:color="000000"/>
            </w:tcBorders>
            <w:tcMar>
              <w:top w:w="15" w:type="dxa"/>
              <w:left w:w="15" w:type="dxa"/>
              <w:bottom w:w="15" w:type="dxa"/>
              <w:right w:w="15" w:type="dxa"/>
            </w:tcMar>
            <w:vAlign w:val="center"/>
          </w:tcPr>
          <w:p w14:paraId="54B20304"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 na trzy tygodnie</w:t>
            </w:r>
          </w:p>
        </w:tc>
        <w:tc>
          <w:tcPr>
            <w:tcW w:w="2551" w:type="dxa"/>
            <w:tcBorders>
              <w:bottom w:val="single" w:sz="8" w:space="0" w:color="000000"/>
              <w:right w:val="single" w:sz="8" w:space="0" w:color="000000"/>
            </w:tcBorders>
            <w:tcMar>
              <w:top w:w="15" w:type="dxa"/>
              <w:left w:w="15" w:type="dxa"/>
              <w:bottom w:w="15" w:type="dxa"/>
              <w:right w:w="15" w:type="dxa"/>
            </w:tcMar>
            <w:vAlign w:val="center"/>
          </w:tcPr>
          <w:p w14:paraId="1658D8CF"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 w tygodniu</w:t>
            </w:r>
          </w:p>
        </w:tc>
      </w:tr>
      <w:tr w:rsidR="00490AF0" w:rsidRPr="00315FF7" w14:paraId="146B4401" w14:textId="77777777" w:rsidTr="00B13DBE">
        <w:trPr>
          <w:trHeight w:val="45"/>
          <w:tblCellSpacing w:w="0" w:type="auto"/>
        </w:trPr>
        <w:tc>
          <w:tcPr>
            <w:tcW w:w="1934" w:type="dxa"/>
            <w:tcBorders>
              <w:bottom w:val="single" w:sz="8" w:space="0" w:color="000000"/>
              <w:right w:val="single" w:sz="8" w:space="0" w:color="000000"/>
            </w:tcBorders>
            <w:tcMar>
              <w:top w:w="15" w:type="dxa"/>
              <w:left w:w="15" w:type="dxa"/>
              <w:bottom w:w="15" w:type="dxa"/>
              <w:right w:w="15" w:type="dxa"/>
            </w:tcMar>
            <w:vAlign w:val="center"/>
          </w:tcPr>
          <w:p w14:paraId="45AE6AB2"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Szkło</w:t>
            </w:r>
          </w:p>
        </w:tc>
        <w:tc>
          <w:tcPr>
            <w:tcW w:w="1751" w:type="dxa"/>
            <w:tcBorders>
              <w:bottom w:val="single" w:sz="8" w:space="0" w:color="000000"/>
              <w:right w:val="single" w:sz="8" w:space="0" w:color="000000"/>
            </w:tcBorders>
            <w:tcMar>
              <w:top w:w="15" w:type="dxa"/>
              <w:left w:w="15" w:type="dxa"/>
              <w:bottom w:w="15" w:type="dxa"/>
              <w:right w:w="15" w:type="dxa"/>
            </w:tcMar>
            <w:vAlign w:val="center"/>
          </w:tcPr>
          <w:p w14:paraId="4F40116B" w14:textId="175143F1"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w:t>
            </w:r>
            <w:r w:rsidRPr="00315FF7">
              <w:rPr>
                <w:rFonts w:asciiTheme="minorHAnsi" w:hAnsiTheme="minorHAnsi" w:cstheme="minorHAnsi"/>
                <w:sz w:val="22"/>
              </w:rPr>
              <w:t xml:space="preserve"> </w:t>
            </w:r>
            <w:r w:rsidRPr="00315FF7">
              <w:rPr>
                <w:rFonts w:asciiTheme="minorHAnsi" w:hAnsiTheme="minorHAnsi" w:cstheme="minorHAnsi"/>
                <w:color w:val="000000"/>
                <w:sz w:val="22"/>
              </w:rPr>
              <w:t>na trzy tygodnie</w:t>
            </w:r>
          </w:p>
        </w:tc>
        <w:tc>
          <w:tcPr>
            <w:tcW w:w="2286" w:type="dxa"/>
            <w:tcBorders>
              <w:bottom w:val="single" w:sz="8" w:space="0" w:color="000000"/>
              <w:right w:val="single" w:sz="8" w:space="0" w:color="000000"/>
            </w:tcBorders>
            <w:tcMar>
              <w:top w:w="15" w:type="dxa"/>
              <w:left w:w="15" w:type="dxa"/>
              <w:bottom w:w="15" w:type="dxa"/>
              <w:right w:w="15" w:type="dxa"/>
            </w:tcMar>
            <w:vAlign w:val="center"/>
          </w:tcPr>
          <w:p w14:paraId="67E91F25" w14:textId="23A824A8"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 na trzy tygodnie</w:t>
            </w:r>
          </w:p>
        </w:tc>
        <w:tc>
          <w:tcPr>
            <w:tcW w:w="2551" w:type="dxa"/>
            <w:tcBorders>
              <w:bottom w:val="single" w:sz="8" w:space="0" w:color="000000"/>
              <w:right w:val="single" w:sz="8" w:space="0" w:color="000000"/>
            </w:tcBorders>
            <w:tcMar>
              <w:top w:w="15" w:type="dxa"/>
              <w:left w:w="15" w:type="dxa"/>
              <w:bottom w:w="15" w:type="dxa"/>
              <w:right w:w="15" w:type="dxa"/>
            </w:tcMar>
            <w:vAlign w:val="center"/>
          </w:tcPr>
          <w:p w14:paraId="7FDE763F"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Co najmniej raz w tygodniu</w:t>
            </w:r>
          </w:p>
        </w:tc>
      </w:tr>
      <w:tr w:rsidR="00490AF0" w:rsidRPr="00315FF7" w14:paraId="6C833DF1" w14:textId="77777777" w:rsidTr="00B13DBE">
        <w:trPr>
          <w:trHeight w:val="45"/>
          <w:tblCellSpacing w:w="0" w:type="auto"/>
        </w:trPr>
        <w:tc>
          <w:tcPr>
            <w:tcW w:w="1934" w:type="dxa"/>
            <w:tcBorders>
              <w:bottom w:val="single" w:sz="8" w:space="0" w:color="000000"/>
              <w:right w:val="single" w:sz="8" w:space="0" w:color="000000"/>
            </w:tcBorders>
            <w:tcMar>
              <w:top w:w="15" w:type="dxa"/>
              <w:left w:w="15" w:type="dxa"/>
              <w:bottom w:w="15" w:type="dxa"/>
              <w:right w:w="15" w:type="dxa"/>
            </w:tcMar>
            <w:vAlign w:val="center"/>
          </w:tcPr>
          <w:p w14:paraId="721C8A3D"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Bioodpady</w:t>
            </w:r>
          </w:p>
        </w:tc>
        <w:tc>
          <w:tcPr>
            <w:tcW w:w="1751" w:type="dxa"/>
            <w:tcBorders>
              <w:bottom w:val="single" w:sz="8" w:space="0" w:color="000000"/>
              <w:right w:val="single" w:sz="8" w:space="0" w:color="000000"/>
            </w:tcBorders>
            <w:tcMar>
              <w:top w:w="15" w:type="dxa"/>
              <w:left w:w="15" w:type="dxa"/>
              <w:bottom w:w="15" w:type="dxa"/>
              <w:right w:w="15" w:type="dxa"/>
            </w:tcMar>
            <w:vAlign w:val="center"/>
          </w:tcPr>
          <w:p w14:paraId="4BF048FC"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Od 1 kwietnia do 31 października co najmniej raz na dwa tygodnie, a od 1 listopada do 31 marca co najmniej raz na cztery tygodnie</w:t>
            </w:r>
          </w:p>
        </w:tc>
        <w:tc>
          <w:tcPr>
            <w:tcW w:w="2286" w:type="dxa"/>
            <w:tcBorders>
              <w:bottom w:val="single" w:sz="8" w:space="0" w:color="000000"/>
              <w:right w:val="single" w:sz="8" w:space="0" w:color="000000"/>
            </w:tcBorders>
            <w:tcMar>
              <w:top w:w="15" w:type="dxa"/>
              <w:left w:w="15" w:type="dxa"/>
              <w:bottom w:w="15" w:type="dxa"/>
              <w:right w:w="15" w:type="dxa"/>
            </w:tcMar>
            <w:vAlign w:val="center"/>
          </w:tcPr>
          <w:p w14:paraId="5C2CCB14"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sz w:val="22"/>
              </w:rPr>
              <w:t>Od 1 kwietnia do 31 października co najmniej raz na tydzień, a od 1 listopada do 31 marca co najmniej raz na cztery tygodnie</w:t>
            </w:r>
          </w:p>
        </w:tc>
        <w:tc>
          <w:tcPr>
            <w:tcW w:w="2551" w:type="dxa"/>
            <w:tcBorders>
              <w:bottom w:val="single" w:sz="8" w:space="0" w:color="000000"/>
              <w:right w:val="single" w:sz="8" w:space="0" w:color="000000"/>
            </w:tcBorders>
            <w:tcMar>
              <w:top w:w="15" w:type="dxa"/>
              <w:left w:w="15" w:type="dxa"/>
              <w:bottom w:w="15" w:type="dxa"/>
              <w:right w:w="15" w:type="dxa"/>
            </w:tcMar>
            <w:vAlign w:val="center"/>
          </w:tcPr>
          <w:p w14:paraId="337A0E4C"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Od kwietnia do listopada co najmniej raz na tydzień, w pozostałym okresie co najmniej raz na 2 tygodnie</w:t>
            </w:r>
          </w:p>
        </w:tc>
      </w:tr>
      <w:tr w:rsidR="00490AF0" w:rsidRPr="00315FF7" w14:paraId="40010606" w14:textId="77777777" w:rsidTr="006C055B">
        <w:trPr>
          <w:trHeight w:val="45"/>
          <w:tblCellSpacing w:w="0" w:type="auto"/>
        </w:trPr>
        <w:tc>
          <w:tcPr>
            <w:tcW w:w="1934" w:type="dxa"/>
            <w:tcBorders>
              <w:right w:val="single" w:sz="8" w:space="0" w:color="000000"/>
            </w:tcBorders>
            <w:tcMar>
              <w:top w:w="15" w:type="dxa"/>
              <w:left w:w="15" w:type="dxa"/>
              <w:bottom w:w="15" w:type="dxa"/>
              <w:right w:w="15" w:type="dxa"/>
            </w:tcMar>
            <w:vAlign w:val="center"/>
          </w:tcPr>
          <w:p w14:paraId="01EC3992"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Popiół i żużel z palenisk domowych</w:t>
            </w:r>
          </w:p>
        </w:tc>
        <w:tc>
          <w:tcPr>
            <w:tcW w:w="1751" w:type="dxa"/>
            <w:tcBorders>
              <w:right w:val="single" w:sz="8" w:space="0" w:color="000000"/>
            </w:tcBorders>
            <w:tcMar>
              <w:top w:w="15" w:type="dxa"/>
              <w:left w:w="15" w:type="dxa"/>
              <w:bottom w:w="15" w:type="dxa"/>
              <w:right w:w="15" w:type="dxa"/>
            </w:tcMar>
            <w:vAlign w:val="center"/>
          </w:tcPr>
          <w:p w14:paraId="5E69429F"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Od października do kwietnia co 2 tygodnie</w:t>
            </w:r>
          </w:p>
        </w:tc>
        <w:tc>
          <w:tcPr>
            <w:tcW w:w="2286" w:type="dxa"/>
            <w:tcBorders>
              <w:right w:val="single" w:sz="8" w:space="0" w:color="000000"/>
            </w:tcBorders>
            <w:tcMar>
              <w:top w:w="15" w:type="dxa"/>
              <w:left w:w="15" w:type="dxa"/>
              <w:bottom w:w="15" w:type="dxa"/>
              <w:right w:w="15" w:type="dxa"/>
            </w:tcMar>
            <w:vAlign w:val="center"/>
          </w:tcPr>
          <w:p w14:paraId="072DAA87"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Od października do kwietnia co 2 tygodnie</w:t>
            </w:r>
          </w:p>
        </w:tc>
        <w:tc>
          <w:tcPr>
            <w:tcW w:w="2551" w:type="dxa"/>
            <w:tcBorders>
              <w:right w:val="single" w:sz="8" w:space="0" w:color="000000"/>
            </w:tcBorders>
            <w:tcMar>
              <w:top w:w="15" w:type="dxa"/>
              <w:left w:w="15" w:type="dxa"/>
              <w:bottom w:w="15" w:type="dxa"/>
              <w:right w:w="15" w:type="dxa"/>
            </w:tcMar>
            <w:vAlign w:val="center"/>
          </w:tcPr>
          <w:p w14:paraId="0B7C70D3" w14:textId="77777777" w:rsidR="00490AF0" w:rsidRPr="00315FF7" w:rsidRDefault="00490AF0" w:rsidP="00490AF0">
            <w:pPr>
              <w:spacing w:after="0" w:line="360" w:lineRule="auto"/>
              <w:jc w:val="center"/>
              <w:rPr>
                <w:rFonts w:asciiTheme="minorHAnsi" w:hAnsiTheme="minorHAnsi" w:cstheme="minorHAnsi"/>
                <w:sz w:val="22"/>
              </w:rPr>
            </w:pPr>
            <w:r w:rsidRPr="00315FF7">
              <w:rPr>
                <w:rFonts w:asciiTheme="minorHAnsi" w:hAnsiTheme="minorHAnsi" w:cstheme="minorHAnsi"/>
                <w:color w:val="000000"/>
                <w:sz w:val="22"/>
              </w:rPr>
              <w:t>Nie dotyczy</w:t>
            </w:r>
          </w:p>
        </w:tc>
      </w:tr>
      <w:tr w:rsidR="006C055B" w:rsidRPr="00315FF7" w14:paraId="2A77DEA0" w14:textId="77777777" w:rsidTr="00B13DBE">
        <w:trPr>
          <w:trHeight w:val="45"/>
          <w:tblCellSpacing w:w="0" w:type="auto"/>
        </w:trPr>
        <w:tc>
          <w:tcPr>
            <w:tcW w:w="1934" w:type="dxa"/>
            <w:tcBorders>
              <w:bottom w:val="single" w:sz="8" w:space="0" w:color="000000"/>
              <w:right w:val="single" w:sz="8" w:space="0" w:color="000000"/>
            </w:tcBorders>
            <w:tcMar>
              <w:top w:w="15" w:type="dxa"/>
              <w:left w:w="15" w:type="dxa"/>
              <w:bottom w:w="15" w:type="dxa"/>
              <w:right w:w="15" w:type="dxa"/>
            </w:tcMar>
            <w:vAlign w:val="center"/>
          </w:tcPr>
          <w:p w14:paraId="62EEC684" w14:textId="77777777" w:rsidR="006C055B" w:rsidRPr="00315FF7" w:rsidRDefault="006C055B" w:rsidP="006C055B">
            <w:pPr>
              <w:spacing w:after="0" w:line="360" w:lineRule="auto"/>
              <w:rPr>
                <w:rFonts w:asciiTheme="minorHAnsi" w:hAnsiTheme="minorHAnsi" w:cstheme="minorHAnsi"/>
                <w:b/>
                <w:color w:val="000000"/>
                <w:sz w:val="22"/>
              </w:rPr>
            </w:pPr>
          </w:p>
        </w:tc>
        <w:tc>
          <w:tcPr>
            <w:tcW w:w="1751" w:type="dxa"/>
            <w:tcBorders>
              <w:bottom w:val="single" w:sz="8" w:space="0" w:color="000000"/>
              <w:right w:val="single" w:sz="8" w:space="0" w:color="000000"/>
            </w:tcBorders>
            <w:tcMar>
              <w:top w:w="15" w:type="dxa"/>
              <w:left w:w="15" w:type="dxa"/>
              <w:bottom w:w="15" w:type="dxa"/>
              <w:right w:w="15" w:type="dxa"/>
            </w:tcMar>
            <w:vAlign w:val="center"/>
          </w:tcPr>
          <w:p w14:paraId="7D42B1CE" w14:textId="77777777" w:rsidR="006C055B" w:rsidRPr="00315FF7" w:rsidRDefault="006C055B" w:rsidP="00490AF0">
            <w:pPr>
              <w:spacing w:after="0" w:line="360" w:lineRule="auto"/>
              <w:jc w:val="center"/>
              <w:rPr>
                <w:rFonts w:asciiTheme="minorHAnsi" w:hAnsiTheme="minorHAnsi" w:cstheme="minorHAnsi"/>
                <w:color w:val="000000"/>
                <w:sz w:val="22"/>
              </w:rPr>
            </w:pPr>
          </w:p>
        </w:tc>
        <w:tc>
          <w:tcPr>
            <w:tcW w:w="2286" w:type="dxa"/>
            <w:tcBorders>
              <w:bottom w:val="single" w:sz="8" w:space="0" w:color="000000"/>
              <w:right w:val="single" w:sz="8" w:space="0" w:color="000000"/>
            </w:tcBorders>
            <w:tcMar>
              <w:top w:w="15" w:type="dxa"/>
              <w:left w:w="15" w:type="dxa"/>
              <w:bottom w:w="15" w:type="dxa"/>
              <w:right w:w="15" w:type="dxa"/>
            </w:tcMar>
            <w:vAlign w:val="center"/>
          </w:tcPr>
          <w:p w14:paraId="02AC35B5" w14:textId="77777777" w:rsidR="006C055B" w:rsidRPr="00315FF7" w:rsidRDefault="006C055B" w:rsidP="00490AF0">
            <w:pPr>
              <w:spacing w:after="0" w:line="360" w:lineRule="auto"/>
              <w:jc w:val="center"/>
              <w:rPr>
                <w:rFonts w:asciiTheme="minorHAnsi" w:hAnsiTheme="minorHAnsi" w:cstheme="minorHAnsi"/>
                <w:color w:val="000000"/>
                <w:sz w:val="22"/>
              </w:rPr>
            </w:pPr>
          </w:p>
        </w:tc>
        <w:tc>
          <w:tcPr>
            <w:tcW w:w="2551" w:type="dxa"/>
            <w:tcBorders>
              <w:bottom w:val="single" w:sz="8" w:space="0" w:color="000000"/>
              <w:right w:val="single" w:sz="8" w:space="0" w:color="000000"/>
            </w:tcBorders>
            <w:tcMar>
              <w:top w:w="15" w:type="dxa"/>
              <w:left w:w="15" w:type="dxa"/>
              <w:bottom w:w="15" w:type="dxa"/>
              <w:right w:w="15" w:type="dxa"/>
            </w:tcMar>
            <w:vAlign w:val="center"/>
          </w:tcPr>
          <w:p w14:paraId="23951CA0" w14:textId="77777777" w:rsidR="006C055B" w:rsidRPr="00315FF7" w:rsidRDefault="006C055B" w:rsidP="00490AF0">
            <w:pPr>
              <w:spacing w:after="0" w:line="360" w:lineRule="auto"/>
              <w:jc w:val="center"/>
              <w:rPr>
                <w:rFonts w:asciiTheme="minorHAnsi" w:hAnsiTheme="minorHAnsi" w:cstheme="minorHAnsi"/>
                <w:color w:val="000000"/>
                <w:sz w:val="22"/>
              </w:rPr>
            </w:pPr>
          </w:p>
        </w:tc>
      </w:tr>
    </w:tbl>
    <w:p w14:paraId="655B47C2" w14:textId="77777777" w:rsidR="006C055B" w:rsidRDefault="006C055B" w:rsidP="00315FF7">
      <w:pPr>
        <w:spacing w:after="0" w:line="360" w:lineRule="auto"/>
        <w:jc w:val="both"/>
        <w:rPr>
          <w:rFonts w:asciiTheme="minorHAnsi" w:hAnsiTheme="minorHAnsi" w:cstheme="minorHAnsi"/>
          <w:color w:val="000000"/>
          <w:sz w:val="22"/>
        </w:rPr>
      </w:pPr>
    </w:p>
    <w:p w14:paraId="0250F6F0" w14:textId="53A468F4"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5.  Z terenu nieruchomości, na których nie zamieszkują mieszkańcy typu hotele, restauracje, bary szybkiej obsługi możliwe jest częstsze pozbywanie się odpadów, tak jak z nieruchomości wielolokalowych.</w:t>
      </w:r>
    </w:p>
    <w:p w14:paraId="771E1818"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lastRenderedPageBreak/>
        <w:t>6.  Właściciele nieruchomości, na których znajdują się tereny i obiekty służące do użytku publicznego, zobowiązani są do systematycznego ich opróżniania pojemników lub koszy ulicznych na odpady komunalne, w sposób niedopuszczający do ich przepełnienia.</w:t>
      </w:r>
    </w:p>
    <w:p w14:paraId="588F58CA"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17.</w:t>
      </w:r>
      <w:r w:rsidR="00231757" w:rsidRPr="00315FF7">
        <w:rPr>
          <w:rFonts w:asciiTheme="minorHAnsi" w:hAnsiTheme="minorHAnsi" w:cstheme="minorHAnsi"/>
          <w:b/>
          <w:color w:val="000000"/>
          <w:sz w:val="22"/>
        </w:rPr>
        <w:t xml:space="preserve"> </w:t>
      </w:r>
      <w:r w:rsidRPr="00315FF7">
        <w:rPr>
          <w:rFonts w:asciiTheme="minorHAnsi" w:hAnsiTheme="minorHAnsi" w:cstheme="minorHAnsi"/>
          <w:color w:val="000000"/>
          <w:sz w:val="22"/>
        </w:rPr>
        <w:t>1.  Właściciele nieruchomości, na których zamieszkują mieszkańcy obowiązani są do:</w:t>
      </w:r>
    </w:p>
    <w:p w14:paraId="0E4E28E9" w14:textId="1F3664B3" w:rsidR="00FA66A5" w:rsidRPr="00315FF7" w:rsidRDefault="009D7CB7" w:rsidP="00315FF7">
      <w:pPr>
        <w:spacing w:after="0" w:line="360" w:lineRule="auto"/>
        <w:ind w:left="373"/>
        <w:jc w:val="both"/>
        <w:rPr>
          <w:rFonts w:asciiTheme="minorHAnsi" w:hAnsiTheme="minorHAnsi" w:cstheme="minorHAnsi"/>
          <w:color w:val="FF0000"/>
          <w:sz w:val="22"/>
        </w:rPr>
      </w:pPr>
      <w:r w:rsidRPr="00315FF7">
        <w:rPr>
          <w:rFonts w:asciiTheme="minorHAnsi" w:hAnsiTheme="minorHAnsi" w:cstheme="minorHAnsi"/>
          <w:color w:val="000000"/>
          <w:sz w:val="22"/>
        </w:rPr>
        <w:t xml:space="preserve">1) pozbywania się selektywnie zebranych przeterminowanych leków, poprzez ich dostarczenie </w:t>
      </w:r>
      <w:r w:rsidR="00490AF0">
        <w:rPr>
          <w:rFonts w:asciiTheme="minorHAnsi" w:hAnsiTheme="minorHAnsi" w:cstheme="minorHAnsi"/>
          <w:color w:val="000000"/>
          <w:sz w:val="22"/>
        </w:rPr>
        <w:br/>
      </w:r>
      <w:r w:rsidRPr="00315FF7">
        <w:rPr>
          <w:rFonts w:asciiTheme="minorHAnsi" w:hAnsiTheme="minorHAnsi" w:cstheme="minorHAnsi"/>
          <w:color w:val="000000"/>
          <w:sz w:val="22"/>
        </w:rPr>
        <w:t xml:space="preserve">do Punktu Selektywnego Zbierania Odpadów Komunalnych, </w:t>
      </w:r>
      <w:r w:rsidRPr="00490AF0">
        <w:rPr>
          <w:rFonts w:asciiTheme="minorHAnsi" w:hAnsiTheme="minorHAnsi" w:cstheme="minorHAnsi"/>
          <w:sz w:val="22"/>
        </w:rPr>
        <w:t xml:space="preserve">których adresy są zamieszczone </w:t>
      </w:r>
      <w:r w:rsidR="00490AF0">
        <w:rPr>
          <w:rFonts w:asciiTheme="minorHAnsi" w:hAnsiTheme="minorHAnsi" w:cstheme="minorHAnsi"/>
          <w:sz w:val="22"/>
        </w:rPr>
        <w:br/>
      </w:r>
      <w:r w:rsidRPr="00490AF0">
        <w:rPr>
          <w:rFonts w:asciiTheme="minorHAnsi" w:hAnsiTheme="minorHAnsi" w:cstheme="minorHAnsi"/>
          <w:sz w:val="22"/>
        </w:rPr>
        <w:t xml:space="preserve">na stronie internetowej Gminy </w:t>
      </w:r>
      <w:r w:rsidR="00231757" w:rsidRPr="00490AF0">
        <w:rPr>
          <w:rFonts w:asciiTheme="minorHAnsi" w:hAnsiTheme="minorHAnsi" w:cstheme="minorHAnsi"/>
          <w:sz w:val="22"/>
        </w:rPr>
        <w:t>Duszniki</w:t>
      </w:r>
      <w:r w:rsidRPr="00490AF0">
        <w:rPr>
          <w:rFonts w:asciiTheme="minorHAnsi" w:hAnsiTheme="minorHAnsi" w:cstheme="minorHAnsi"/>
          <w:sz w:val="22"/>
        </w:rPr>
        <w:t>;</w:t>
      </w:r>
    </w:p>
    <w:p w14:paraId="678418DB"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pozbywania się selektywnie zebranych chemikaliów poprzez ich dostarczenie do Punktu Selektywnego Zbierania Odpadów Komunalnych;</w:t>
      </w:r>
    </w:p>
    <w:p w14:paraId="51BA7BD3" w14:textId="7BBBB56E"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3) pozbywania się selektywnie zebranych zużytych baterii i akumulatorów poprzez ich dostarczenie do Punktu Selektywnego Zbierania Odpadów Komunalnych, przekazywanie </w:t>
      </w:r>
      <w:r w:rsidR="00AC6DE7">
        <w:rPr>
          <w:rFonts w:asciiTheme="minorHAnsi" w:hAnsiTheme="minorHAnsi" w:cstheme="minorHAnsi"/>
          <w:color w:val="000000"/>
          <w:sz w:val="22"/>
        </w:rPr>
        <w:br/>
      </w:r>
      <w:r w:rsidRPr="00315FF7">
        <w:rPr>
          <w:rFonts w:asciiTheme="minorHAnsi" w:hAnsiTheme="minorHAnsi" w:cstheme="minorHAnsi"/>
          <w:color w:val="000000"/>
          <w:sz w:val="22"/>
        </w:rPr>
        <w:t xml:space="preserve">do wybranych placówek oświatowych i budynków użyteczności publicznej, których adresy są zamieszczone na stronie internetowej Gminy </w:t>
      </w:r>
      <w:r w:rsidR="00231757" w:rsidRPr="00315FF7">
        <w:rPr>
          <w:rFonts w:asciiTheme="minorHAnsi" w:hAnsiTheme="minorHAnsi" w:cstheme="minorHAnsi"/>
          <w:color w:val="000000"/>
          <w:sz w:val="22"/>
        </w:rPr>
        <w:t>Duszniki</w:t>
      </w:r>
      <w:r w:rsidRPr="00315FF7">
        <w:rPr>
          <w:rFonts w:asciiTheme="minorHAnsi" w:hAnsiTheme="minorHAnsi" w:cstheme="minorHAnsi"/>
          <w:color w:val="000000"/>
          <w:sz w:val="22"/>
        </w:rPr>
        <w:t xml:space="preserve"> lub przekazywanie do punktów, w których prowadzona jest sprzedaż baterii i akumulatorów;</w:t>
      </w:r>
    </w:p>
    <w:p w14:paraId="7A2D2790"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4) pozbywania się selektywnie zebranego zużytego sprzętu elektrycznego i elektronicznego poprzez jego dostarczenie do Punktu Selektywnego Zbierania Odpadów Komunalnych, podmiotów zbierających zużyty sprzęt elektryczny i elektroniczny pochodzący z gospodarstw domowych lub przekazanie do punktów, w których prowadzona jest sprzedaż detaliczna sprzętu elektrycznego i elektronicznego w przypadku zakupu nowego sprzętu;</w:t>
      </w:r>
    </w:p>
    <w:p w14:paraId="3153BE51" w14:textId="6B2C2615"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5) pozbywania się selektywnie zebranych mebli i innych odpadów wielkogabarytowych, poprzez ich dostarczenie do Punktu Selektywnego Zbierania Odpadów Komunalnych;</w:t>
      </w:r>
    </w:p>
    <w:p w14:paraId="74B8FEC4"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6) pozbywania się selektywnie zebranych odpadów budowlanych i rozbiórkowych, wytwarzanych przez mieszkańców, pochodzących z prac remontowych, budowlanych i rozbiórkowych poprzez ich dostarczenie do Punktu Selektywnego Zbierania Odpadów Komunalnych;</w:t>
      </w:r>
    </w:p>
    <w:p w14:paraId="7812A122"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7) pozbywania się selektywnie zebranych zużytych opon, poprzez ich dostarczenie do Punktu Selektywnego Zbierania Odpadów Komunalnych;</w:t>
      </w:r>
    </w:p>
    <w:p w14:paraId="7DBC7FF9" w14:textId="17BDEDD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8) pozbywania się selektywnie zebranych bioodpadów, poprzez ich dostarczenie do Punktu Selektywnego Zbierania Odpadów Komunalnych lub zagospodarowanie we własnym zakresie </w:t>
      </w:r>
      <w:r w:rsidR="00AC6DE7">
        <w:rPr>
          <w:rFonts w:asciiTheme="minorHAnsi" w:hAnsiTheme="minorHAnsi" w:cstheme="minorHAnsi"/>
          <w:color w:val="000000"/>
          <w:sz w:val="22"/>
        </w:rPr>
        <w:br/>
      </w:r>
      <w:r w:rsidRPr="00315FF7">
        <w:rPr>
          <w:rFonts w:asciiTheme="minorHAnsi" w:hAnsiTheme="minorHAnsi" w:cstheme="minorHAnsi"/>
          <w:color w:val="000000"/>
          <w:sz w:val="22"/>
        </w:rPr>
        <w:t>w kompostowniku zlokalizowanym na terenie nieruchomości;</w:t>
      </w:r>
    </w:p>
    <w:p w14:paraId="43865F94" w14:textId="6C5A0E78" w:rsidR="00FA66A5" w:rsidRPr="00315FF7" w:rsidRDefault="009D7CB7" w:rsidP="00315FF7">
      <w:pPr>
        <w:spacing w:after="0" w:line="360" w:lineRule="auto"/>
        <w:ind w:left="746"/>
        <w:jc w:val="both"/>
        <w:rPr>
          <w:rFonts w:asciiTheme="minorHAnsi" w:hAnsiTheme="minorHAnsi" w:cstheme="minorHAnsi"/>
          <w:sz w:val="22"/>
        </w:rPr>
      </w:pPr>
      <w:r w:rsidRPr="00315FF7">
        <w:rPr>
          <w:rFonts w:asciiTheme="minorHAnsi" w:hAnsiTheme="minorHAnsi" w:cstheme="minorHAnsi"/>
          <w:color w:val="000000"/>
          <w:sz w:val="22"/>
        </w:rPr>
        <w:t xml:space="preserve">a) w przypadku zagospodarowania bioodpadów w przydomowych kompostownikach </w:t>
      </w:r>
      <w:r w:rsidR="00AC6DE7">
        <w:rPr>
          <w:rFonts w:asciiTheme="minorHAnsi" w:hAnsiTheme="minorHAnsi" w:cstheme="minorHAnsi"/>
          <w:color w:val="000000"/>
          <w:sz w:val="22"/>
        </w:rPr>
        <w:br/>
      </w:r>
      <w:r w:rsidRPr="00315FF7">
        <w:rPr>
          <w:rFonts w:asciiTheme="minorHAnsi" w:hAnsiTheme="minorHAnsi" w:cstheme="minorHAnsi"/>
          <w:color w:val="000000"/>
          <w:sz w:val="22"/>
        </w:rPr>
        <w:t xml:space="preserve">na terenie nieruchomości zabudowanych budynkami mieszkalnymi jednorodzinnymi, ich właściciel nie przekazuje bioodpadów podmiotowi odbierającemu odpadów i nie pozbywa się ich przez dostarczenie do Punktu Selektywnego Zbierania Odpadów Komunalnych (PSZOK). Wyjątek stanowią nierozdrobnione odpady z przyciętych lub ściętych krzewów i drzew, które </w:t>
      </w:r>
      <w:r w:rsidRPr="00315FF7">
        <w:rPr>
          <w:rFonts w:asciiTheme="minorHAnsi" w:hAnsiTheme="minorHAnsi" w:cstheme="minorHAnsi"/>
          <w:color w:val="000000"/>
          <w:sz w:val="22"/>
        </w:rPr>
        <w:lastRenderedPageBreak/>
        <w:t>właściciele nieruchomości zabudowanych budynkami mieszkalnymi jednorodzinnymi mogą pozbyć, dostarczając je do Punktu Selektywnego Zbierania Odpadów Komunalnych;</w:t>
      </w:r>
    </w:p>
    <w:p w14:paraId="150D8ECE" w14:textId="55EA08BB"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9) pozbywania się selektywnie zebranych odpadów niebezpiecznych poprzez ich dostarczenie </w:t>
      </w:r>
      <w:r w:rsidR="00AC6DE7">
        <w:rPr>
          <w:rFonts w:asciiTheme="minorHAnsi" w:hAnsiTheme="minorHAnsi" w:cstheme="minorHAnsi"/>
          <w:color w:val="000000"/>
          <w:sz w:val="22"/>
        </w:rPr>
        <w:br/>
      </w:r>
      <w:r w:rsidRPr="00315FF7">
        <w:rPr>
          <w:rFonts w:asciiTheme="minorHAnsi" w:hAnsiTheme="minorHAnsi" w:cstheme="minorHAnsi"/>
          <w:color w:val="000000"/>
          <w:sz w:val="22"/>
        </w:rPr>
        <w:t>do Punktu Selektywnego Zbierania Odpadów Komunalnych;</w:t>
      </w:r>
    </w:p>
    <w:p w14:paraId="442C26BD" w14:textId="0E5DC095"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10) pozbywania się selektywnie zebranych odpadów niekwalifikujących się do odpadów medycznych powstałych w gospodarstwie domowym w wyniku przyjmowania produktów leczniczych w formie iniekcji i prowadzenia monitoringu poziomu substancji we krwi, </w:t>
      </w:r>
      <w:r w:rsidR="00AC6DE7">
        <w:rPr>
          <w:rFonts w:asciiTheme="minorHAnsi" w:hAnsiTheme="minorHAnsi" w:cstheme="minorHAnsi"/>
          <w:color w:val="000000"/>
          <w:sz w:val="22"/>
        </w:rPr>
        <w:br/>
      </w:r>
      <w:r w:rsidRPr="00315FF7">
        <w:rPr>
          <w:rFonts w:asciiTheme="minorHAnsi" w:hAnsiTheme="minorHAnsi" w:cstheme="minorHAnsi"/>
          <w:color w:val="000000"/>
          <w:sz w:val="22"/>
        </w:rPr>
        <w:t>w szczególności igieł i strzykawek poprzez ich dostarczenie do Punktu Selektywnego Zbierania Odpadów Komunalnych;</w:t>
      </w:r>
    </w:p>
    <w:p w14:paraId="6CD6F973"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11) pozbywania się selektywnie zebranych tekstyliów i odzieży poprzez ich dostarczenie do Punktu Selektywnego Zbierania Odpadów Komunalnych;</w:t>
      </w:r>
    </w:p>
    <w:p w14:paraId="0E2C93FC"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12) pozbywania się papieru, w tym odpadów opakowaniowych z papieru i z tektury, poprzez ich dostarczenie do Punktu Selektywnego Zbierania Odpadów Komunalnych;</w:t>
      </w:r>
    </w:p>
    <w:p w14:paraId="5F35F0E7"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13) pozbywania się selektywnie zebranego szkła, poprzez ich dostarczenie do Punktu Selektywnego Zbierania Odpadów Komunalnych;</w:t>
      </w:r>
    </w:p>
    <w:p w14:paraId="3367BD43"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14) pozbywania się selektywnie zebranych metali i tworzyw sztucznych oraz odpadów opakowaniowych wielomateriałowych, poprzez ich dostarczenie do Punktu Selektywnego Zbierania Odpadów Komunalnych.</w:t>
      </w:r>
    </w:p>
    <w:p w14:paraId="2DD48A09" w14:textId="3DB1D504"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2.  Odpady, o których mowa w § 3 pkt 1-7 oprócz pozbywania się z częstotliwością określoną </w:t>
      </w:r>
      <w:r w:rsidR="00AC6DE7">
        <w:rPr>
          <w:rFonts w:asciiTheme="minorHAnsi" w:hAnsiTheme="minorHAnsi" w:cstheme="minorHAnsi"/>
          <w:color w:val="000000"/>
          <w:sz w:val="22"/>
        </w:rPr>
        <w:br/>
      </w:r>
      <w:r w:rsidRPr="00315FF7">
        <w:rPr>
          <w:rFonts w:asciiTheme="minorHAnsi" w:hAnsiTheme="minorHAnsi" w:cstheme="minorHAnsi"/>
          <w:color w:val="000000"/>
          <w:sz w:val="22"/>
        </w:rPr>
        <w:t>w rozdziale 4 Regulaminu, właściciele nieruchomości mogą również pozbyć się, poprzez ich dostarczenie do Punktu Selektywnego Zbierania Odpadów Komunalnych.</w:t>
      </w:r>
    </w:p>
    <w:p w14:paraId="4DC034D0"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3.  Odpady selektywnie zebrane z terenu nieruchomości, o których mowa w § 3 ust. 1 pkt 1-7 oraz pkt 9-17 dostarczone do Punktu Selektywnego Zbierania Odpadów Komunalnych odbierane będą bezpłatnie.</w:t>
      </w:r>
    </w:p>
    <w:p w14:paraId="61B6FC95" w14:textId="6A45DFD4"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4.  Warunkiem uznania, że odpady są zbierane w sposób selektywny jest wydzielenie z odpadów komunalnych co najmniej sześciu frakcji: papieru, szkła, tworzyw sztucznych z metalami </w:t>
      </w:r>
      <w:r w:rsidR="00AC6DE7">
        <w:rPr>
          <w:rFonts w:asciiTheme="minorHAnsi" w:hAnsiTheme="minorHAnsi" w:cstheme="minorHAnsi"/>
          <w:color w:val="000000"/>
          <w:sz w:val="22"/>
        </w:rPr>
        <w:br/>
      </w:r>
      <w:r w:rsidRPr="00315FF7">
        <w:rPr>
          <w:rFonts w:asciiTheme="minorHAnsi" w:hAnsiTheme="minorHAnsi" w:cstheme="minorHAnsi"/>
          <w:color w:val="000000"/>
          <w:sz w:val="22"/>
        </w:rPr>
        <w:t>i opakowaniowych wielomateriałowych, bioodpadów, niesegregowanych (zmieszanych) odpadów komunalnych (niezawierające opadów wskazanych w § 3 ust. 1 pkt 2-17), popiołu i żużla z palenisk domowych, jeśli sposób ogrzewania nieruchomości sprawia, że powstaje taki odpad.</w:t>
      </w:r>
    </w:p>
    <w:p w14:paraId="4404C4FC"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18. </w:t>
      </w:r>
      <w:r w:rsidRPr="00315FF7">
        <w:rPr>
          <w:rFonts w:asciiTheme="minorHAnsi" w:hAnsiTheme="minorHAnsi" w:cstheme="minorHAnsi"/>
          <w:color w:val="000000"/>
          <w:sz w:val="22"/>
        </w:rPr>
        <w:t xml:space="preserve">1  Odpady, które wymieniono w § 3 ust. 1 pkt 7-17 należy wydzielić ze strumienia odpadów komunalnych i pozbyć się poprzez dostarczenie ich w godzinach otwarcia do Punktu Selektywnej Zbiórki Odpadów Komunalnych na terenie Gminy </w:t>
      </w:r>
      <w:r w:rsidR="00231757" w:rsidRPr="00315FF7">
        <w:rPr>
          <w:rFonts w:asciiTheme="minorHAnsi" w:hAnsiTheme="minorHAnsi" w:cstheme="minorHAnsi"/>
          <w:color w:val="000000"/>
          <w:sz w:val="22"/>
        </w:rPr>
        <w:t>Duszniki</w:t>
      </w:r>
      <w:r w:rsidRPr="00315FF7">
        <w:rPr>
          <w:rFonts w:asciiTheme="minorHAnsi" w:hAnsiTheme="minorHAnsi" w:cstheme="minorHAnsi"/>
          <w:color w:val="000000"/>
          <w:sz w:val="22"/>
        </w:rPr>
        <w:t>.</w:t>
      </w:r>
    </w:p>
    <w:p w14:paraId="0605BDC2"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xml:space="preserve">§  19.  </w:t>
      </w:r>
      <w:r w:rsidRPr="00315FF7">
        <w:rPr>
          <w:rFonts w:asciiTheme="minorHAnsi" w:hAnsiTheme="minorHAnsi" w:cstheme="minorHAnsi"/>
          <w:color w:val="000000"/>
          <w:sz w:val="22"/>
        </w:rPr>
        <w:t xml:space="preserve">Szczegółowy harmonogram odbioru odpadów z nieruchomości dostarczy właścicielom nieruchomości przedsiębiorca odbierający odpady komunalne z terenu Gminy </w:t>
      </w:r>
      <w:r w:rsidR="00231757" w:rsidRPr="00315FF7">
        <w:rPr>
          <w:rFonts w:asciiTheme="minorHAnsi" w:hAnsiTheme="minorHAnsi" w:cstheme="minorHAnsi"/>
          <w:color w:val="000000"/>
          <w:sz w:val="22"/>
        </w:rPr>
        <w:t>Duszniki.</w:t>
      </w:r>
    </w:p>
    <w:p w14:paraId="254D7686" w14:textId="15A8BF01"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lastRenderedPageBreak/>
        <w:t xml:space="preserve">§  20.  </w:t>
      </w:r>
      <w:r w:rsidR="00231757" w:rsidRPr="00315FF7">
        <w:rPr>
          <w:rFonts w:asciiTheme="minorHAnsi" w:hAnsiTheme="minorHAnsi" w:cstheme="minorHAnsi"/>
          <w:b/>
          <w:color w:val="000000"/>
          <w:sz w:val="22"/>
        </w:rPr>
        <w:t>1</w:t>
      </w:r>
      <w:r w:rsidRPr="00315FF7">
        <w:rPr>
          <w:rFonts w:asciiTheme="minorHAnsi" w:hAnsiTheme="minorHAnsi" w:cstheme="minorHAnsi"/>
          <w:color w:val="000000"/>
          <w:sz w:val="22"/>
        </w:rPr>
        <w:t xml:space="preserve">.  Właściciele nieruchomości wyposażonych w zbiorniki bezodpływowe, przeznaczonych </w:t>
      </w:r>
      <w:r w:rsidR="00AC6DE7">
        <w:rPr>
          <w:rFonts w:asciiTheme="minorHAnsi" w:hAnsiTheme="minorHAnsi" w:cstheme="minorHAnsi"/>
          <w:color w:val="000000"/>
          <w:sz w:val="22"/>
        </w:rPr>
        <w:br/>
      </w:r>
      <w:r w:rsidRPr="00315FF7">
        <w:rPr>
          <w:rFonts w:asciiTheme="minorHAnsi" w:hAnsiTheme="minorHAnsi" w:cstheme="minorHAnsi"/>
          <w:color w:val="000000"/>
          <w:sz w:val="22"/>
        </w:rPr>
        <w:t>do gromadzenia nieczystości ciekłych zobowiązani są do pozbywania się nieczystości zgromadzonych w ww. zbiornikach z częstotliwością uniemożliwiającą ich przepełnienie.</w:t>
      </w:r>
    </w:p>
    <w:p w14:paraId="27C8AB41"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Częstotliwość pozbywania się osadów ściekowych z przydomowych oczyszczalni wynika z ich instrukcji eksploatacji.</w:t>
      </w:r>
    </w:p>
    <w:p w14:paraId="3D561CA9" w14:textId="77777777" w:rsidR="00AC6DE7" w:rsidRPr="00315FF7" w:rsidRDefault="00AC6DE7" w:rsidP="00315FF7">
      <w:pPr>
        <w:spacing w:after="0" w:line="360" w:lineRule="auto"/>
        <w:jc w:val="both"/>
        <w:rPr>
          <w:rFonts w:asciiTheme="minorHAnsi" w:hAnsiTheme="minorHAnsi" w:cstheme="minorHAnsi"/>
          <w:sz w:val="22"/>
        </w:rPr>
      </w:pPr>
    </w:p>
    <w:p w14:paraId="3F96AAD8" w14:textId="05B44DED" w:rsidR="00FA66A5" w:rsidRPr="00315FF7" w:rsidRDefault="009D7CB7" w:rsidP="00AC6DE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Rozdział  5.</w:t>
      </w:r>
    </w:p>
    <w:p w14:paraId="1225082C" w14:textId="77777777" w:rsidR="00FA66A5" w:rsidRPr="00315FF7" w:rsidRDefault="009D7CB7" w:rsidP="00AC6DE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Inne wymagania wynikające z wojewódzkiego planu gospodarki odpadami</w:t>
      </w:r>
    </w:p>
    <w:p w14:paraId="31B74272" w14:textId="2B965DE1"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21. </w:t>
      </w:r>
      <w:r w:rsidRPr="00315FF7">
        <w:rPr>
          <w:rFonts w:asciiTheme="minorHAnsi" w:hAnsiTheme="minorHAnsi" w:cstheme="minorHAnsi"/>
          <w:color w:val="000000"/>
          <w:sz w:val="22"/>
        </w:rPr>
        <w:t xml:space="preserve">1.  Właściciele nieruchomości w ramach prawidłowego postępowania z odpadami dążą </w:t>
      </w:r>
      <w:r w:rsidR="00AC6DE7">
        <w:rPr>
          <w:rFonts w:asciiTheme="minorHAnsi" w:hAnsiTheme="minorHAnsi" w:cstheme="minorHAnsi"/>
          <w:color w:val="000000"/>
          <w:sz w:val="22"/>
        </w:rPr>
        <w:br/>
      </w:r>
      <w:r w:rsidRPr="00315FF7">
        <w:rPr>
          <w:rFonts w:asciiTheme="minorHAnsi" w:hAnsiTheme="minorHAnsi" w:cstheme="minorHAnsi"/>
          <w:color w:val="000000"/>
          <w:sz w:val="22"/>
        </w:rPr>
        <w:t>do ograniczenia ilości wytworzonych odpadów oraz do prowadzenia selektywnej zbiórki odpadów dla osiągnięcia celów określonych w Wojewódzkim Planie Gospodarki Odpadami.</w:t>
      </w:r>
    </w:p>
    <w:p w14:paraId="5E7CEDAC"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W celu ograniczania ilości wytwarzanych odpadów, zmniejszania ich objętości właściciele nieruchomości powinni:</w:t>
      </w:r>
    </w:p>
    <w:p w14:paraId="79B6CCA7"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opróżniać opakowania z pozostałości produktu przed umieszczeniem ich w pojemniku lub worku na odpady zbierane selektywnie;</w:t>
      </w:r>
    </w:p>
    <w:p w14:paraId="74D61575"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redukować objętości odpadów opakowaniowych poprzez zgniatanie plastikowych butelek, opakowań wielomateriałowych oraz tekturowych przed umieszczeniem ich w pojemniku lub worku na odpady zbierane w sposób selektywny.</w:t>
      </w:r>
    </w:p>
    <w:p w14:paraId="54020DD5"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xml:space="preserve">§  22.  </w:t>
      </w:r>
      <w:r w:rsidRPr="00315FF7">
        <w:rPr>
          <w:rFonts w:asciiTheme="minorHAnsi" w:hAnsiTheme="minorHAnsi" w:cstheme="minorHAnsi"/>
          <w:color w:val="000000"/>
          <w:sz w:val="22"/>
        </w:rPr>
        <w:t>Wytwórca odpadów będzie podejmował wszelkie działania, w celu zapobiegania wytwarzania odpadów, tj. zamiast wyrzucania produktu powinien rozważyć jego ponowne wykorzystanie, naprawę lub odnowienie.</w:t>
      </w:r>
    </w:p>
    <w:p w14:paraId="6DD9869C"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23. </w:t>
      </w:r>
      <w:r w:rsidRPr="00315FF7">
        <w:rPr>
          <w:rFonts w:asciiTheme="minorHAnsi" w:hAnsiTheme="minorHAnsi" w:cstheme="minorHAnsi"/>
          <w:color w:val="000000"/>
          <w:sz w:val="22"/>
        </w:rPr>
        <w:t>1.  Podmioty odbierające odpady komunalne od właścicieli nieruchomości na podstawie umowy z właścicielem nieruchomości są zobowiązane do przekazywania niesegregowanych (zmieszanych) odpadów komunalnych, przeznaczonych do składowania bezpośrednio do instalacji komunalnej.</w:t>
      </w:r>
    </w:p>
    <w:p w14:paraId="4D0DED88" w14:textId="429C5C73"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2.  Podmioty odbierające odpady komunalne od właścicieli nieruchomości na podstawie umowy </w:t>
      </w:r>
      <w:r w:rsidR="00AC6DE7">
        <w:rPr>
          <w:rFonts w:asciiTheme="minorHAnsi" w:hAnsiTheme="minorHAnsi" w:cstheme="minorHAnsi"/>
          <w:color w:val="000000"/>
          <w:sz w:val="22"/>
        </w:rPr>
        <w:br/>
      </w:r>
      <w:r w:rsidRPr="00315FF7">
        <w:rPr>
          <w:rFonts w:asciiTheme="minorHAnsi" w:hAnsiTheme="minorHAnsi" w:cstheme="minorHAnsi"/>
          <w:color w:val="000000"/>
          <w:sz w:val="22"/>
        </w:rPr>
        <w:t>z właścicielem nieruchomości są zobowiązane do przekazywania selektywnie zebranych odpadów komunalnych, bezpośrednio lub za pośrednictwem innego zbierającego odpady do instalacji odzysku lub unieszkodliwienia odpadów, zgodnie z hierarchią sposobów postępowania z odpadami.</w:t>
      </w:r>
    </w:p>
    <w:p w14:paraId="2A5E52C0" w14:textId="77777777" w:rsidR="00FA66A5" w:rsidRPr="00315FF7" w:rsidRDefault="00FA66A5" w:rsidP="00315FF7">
      <w:pPr>
        <w:spacing w:after="0" w:line="360" w:lineRule="auto"/>
        <w:jc w:val="both"/>
        <w:rPr>
          <w:rFonts w:asciiTheme="minorHAnsi" w:hAnsiTheme="minorHAnsi" w:cstheme="minorHAnsi"/>
          <w:sz w:val="22"/>
        </w:rPr>
      </w:pPr>
    </w:p>
    <w:p w14:paraId="7F994924" w14:textId="77777777" w:rsidR="00FA66A5" w:rsidRPr="00315FF7" w:rsidRDefault="009D7CB7" w:rsidP="00AC6DE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Rozdział  6.</w:t>
      </w:r>
    </w:p>
    <w:p w14:paraId="3697EF87" w14:textId="77777777" w:rsidR="00FA66A5" w:rsidRPr="00315FF7" w:rsidRDefault="009D7CB7" w:rsidP="00AC6DE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Obowiązki osób utrzymujących zwierzęta domowe</w:t>
      </w:r>
    </w:p>
    <w:p w14:paraId="7DCCD4D9"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xml:space="preserve">§  24.  </w:t>
      </w:r>
      <w:r w:rsidRPr="00315FF7">
        <w:rPr>
          <w:rFonts w:asciiTheme="minorHAnsi" w:hAnsiTheme="minorHAnsi" w:cstheme="minorHAnsi"/>
          <w:color w:val="000000"/>
          <w:sz w:val="22"/>
        </w:rPr>
        <w:t>Zwierzęta domowe, a w szczególności psy i koty powinny być utrzymywane tak, aby:</w:t>
      </w:r>
    </w:p>
    <w:p w14:paraId="360E7BA0"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nie stwarzały i nie stanowiły zagrożenia dla zdrowia i życia ludzi;</w:t>
      </w:r>
    </w:p>
    <w:p w14:paraId="64A96717"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nie zanieczyszczały terenów przeznaczonych do użytku publicznego.</w:t>
      </w:r>
    </w:p>
    <w:p w14:paraId="51E4BF83"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lastRenderedPageBreak/>
        <w:t xml:space="preserve">§  25.  </w:t>
      </w:r>
      <w:r w:rsidRPr="00315FF7">
        <w:rPr>
          <w:rFonts w:asciiTheme="minorHAnsi" w:hAnsiTheme="minorHAnsi" w:cstheme="minorHAnsi"/>
          <w:color w:val="000000"/>
          <w:sz w:val="22"/>
        </w:rPr>
        <w:t>1.  Właściciele lub opiekunowie zwierząt domowych są obowiązani do uprzątania zanieczyszczeń spowodowanych przez te zwierzęta w miejscach przeznaczonych do użytku publicznego, w szczególności takich jak: klatki schodowe, chodniki, deptaki, ulice, place, parki, skwery, trawniki itp.</w:t>
      </w:r>
    </w:p>
    <w:p w14:paraId="4F93DC7B"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Obowiązek, o którym mowa w ust. 1 nie dotyczy osób niewidomych korzystających z pomocy psów przewodników oraz osób niepełnosprawnych mających psy asystujące.</w:t>
      </w:r>
    </w:p>
    <w:p w14:paraId="767E36FE"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26. </w:t>
      </w:r>
      <w:r w:rsidRPr="00315FF7">
        <w:rPr>
          <w:rFonts w:asciiTheme="minorHAnsi" w:hAnsiTheme="minorHAnsi" w:cstheme="minorHAnsi"/>
          <w:color w:val="000000"/>
          <w:sz w:val="22"/>
        </w:rPr>
        <w:t>1.  Utrzymywanie zwierząt domowych nie może stanowić zagrożenia lub uciążliwości dla otoczenia i ludzi.</w:t>
      </w:r>
    </w:p>
    <w:p w14:paraId="6310A615" w14:textId="03938E35"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 xml:space="preserve">2.  Właściciel nieruchomości, po której pies porusza się swobodnie, zobowiązany jest </w:t>
      </w:r>
      <w:r w:rsidR="00AC6DE7">
        <w:rPr>
          <w:rFonts w:asciiTheme="minorHAnsi" w:hAnsiTheme="minorHAnsi" w:cstheme="minorHAnsi"/>
          <w:color w:val="000000"/>
          <w:sz w:val="22"/>
        </w:rPr>
        <w:br/>
      </w:r>
      <w:r w:rsidRPr="00315FF7">
        <w:rPr>
          <w:rFonts w:asciiTheme="minorHAnsi" w:hAnsiTheme="minorHAnsi" w:cstheme="minorHAnsi"/>
          <w:color w:val="000000"/>
          <w:sz w:val="22"/>
        </w:rPr>
        <w:t>do zabezpieczenia nieruchomości w taki sposób, aby zapobiec możliwości wydostania się psa poza jej granice.</w:t>
      </w:r>
    </w:p>
    <w:p w14:paraId="10C05E8E"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3.  Zwolnienie psa ze smyczy jest dozwolone wówczas, gdy osoba, z którą przebywa pies w danym miejscu ma możliwość sprawowania nad nim bezpośredniej kontroli, oznaczającej właściwą reakcję psa na komendę werbalną lub głosem opiekuna w każdej sytuacji.</w:t>
      </w:r>
    </w:p>
    <w:p w14:paraId="3EF828C8"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4.  Utrzymujący zwierzęta domowe zobowiązani są do zachowania środków ostrożności zapewniających ochronę życia i zdrowia ludzi oraz do stałego dozoru nad zwierzęciem, w przypadku przebywania zwierzęcia na terenie przeznaczonych do wspólnego użytku.</w:t>
      </w:r>
    </w:p>
    <w:p w14:paraId="5141472A" w14:textId="77777777" w:rsidR="00FA66A5" w:rsidRPr="00315FF7" w:rsidRDefault="00FA66A5" w:rsidP="00315FF7">
      <w:pPr>
        <w:spacing w:after="0" w:line="360" w:lineRule="auto"/>
        <w:jc w:val="both"/>
        <w:rPr>
          <w:rFonts w:asciiTheme="minorHAnsi" w:hAnsiTheme="minorHAnsi" w:cstheme="minorHAnsi"/>
          <w:sz w:val="22"/>
        </w:rPr>
      </w:pPr>
    </w:p>
    <w:p w14:paraId="5053ED2D" w14:textId="4EC34658" w:rsidR="00FA66A5" w:rsidRPr="00315FF7" w:rsidRDefault="009D7CB7" w:rsidP="00AC6DE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Rozdział  7.</w:t>
      </w:r>
    </w:p>
    <w:p w14:paraId="3EBEA5CC" w14:textId="77777777" w:rsidR="00FA66A5" w:rsidRPr="00315FF7" w:rsidRDefault="009D7CB7" w:rsidP="00AC6DE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Wymagania w zakresie utrzymywania zwierząt gospodarskich na terenach wyłączonych z produkcji rolniczej</w:t>
      </w:r>
    </w:p>
    <w:p w14:paraId="32EB63C5"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27. </w:t>
      </w:r>
      <w:r w:rsidRPr="00315FF7">
        <w:rPr>
          <w:rFonts w:asciiTheme="minorHAnsi" w:hAnsiTheme="minorHAnsi" w:cstheme="minorHAnsi"/>
          <w:color w:val="000000"/>
          <w:sz w:val="22"/>
        </w:rPr>
        <w:t xml:space="preserve">1.  Utrzymywanie zwierząt gospodarskich na terenie Gminy </w:t>
      </w:r>
      <w:r w:rsidR="00231757" w:rsidRPr="00315FF7">
        <w:rPr>
          <w:rFonts w:asciiTheme="minorHAnsi" w:hAnsiTheme="minorHAnsi" w:cstheme="minorHAnsi"/>
          <w:color w:val="000000"/>
          <w:sz w:val="22"/>
        </w:rPr>
        <w:t>Duszniki</w:t>
      </w:r>
      <w:r w:rsidRPr="00315FF7">
        <w:rPr>
          <w:rFonts w:asciiTheme="minorHAnsi" w:hAnsiTheme="minorHAnsi" w:cstheme="minorHAnsi"/>
          <w:color w:val="000000"/>
          <w:sz w:val="22"/>
        </w:rPr>
        <w:t xml:space="preserve"> jest zabronione na terenach zabudowy mieszkaniowej wielolokalowej, zabudowy rekreacyjnej oraz na terenach, na których znajdują się budynki użyteczności publicznej.</w:t>
      </w:r>
    </w:p>
    <w:p w14:paraId="0B5F3C2F"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Prowadzący hodowlę zwierząt gospodarskich jest zobowiązany do przestrzegania następujących zasad określonych w niniejszej uchwale:</w:t>
      </w:r>
    </w:p>
    <w:p w14:paraId="5F9492B7"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zachowania środków ostrożności zapewniających ochronę życia i zdrowia ludzi;</w:t>
      </w:r>
    </w:p>
    <w:p w14:paraId="61CD66CC"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zapewnienia gromadzenia i usuwania powstających w związku z chowem i hodowlą zwierząt gospodarskich odpadów i nieczystości w sposób zgodny z prawem, w tym z wymogami niniejszej uchwały;</w:t>
      </w:r>
    </w:p>
    <w:p w14:paraId="1FED84AA"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3) niedopuszczania do zanieczyszczenia terenu nieruchomości, wód powierzchniowych i wód podziemnych;</w:t>
      </w:r>
    </w:p>
    <w:p w14:paraId="76073E74"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4) zapewnienia zwierzętom gospodarskim odpowiednich pomieszczeń gospodarskich;</w:t>
      </w:r>
    </w:p>
    <w:p w14:paraId="0EF3DA09"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lastRenderedPageBreak/>
        <w:t>5) wszelkie zwierzęta gospodarskie utrzymywane na terenie nieruchomości nie mogą mieć możliwości jej swobodnego opuszczenia;</w:t>
      </w:r>
    </w:p>
    <w:p w14:paraId="3C004258"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6) przestrzegania przepisów sanitarno-epidemiologicznych.</w:t>
      </w:r>
    </w:p>
    <w:p w14:paraId="590DAE97" w14:textId="77777777" w:rsidR="00FA66A5" w:rsidRPr="00315FF7" w:rsidRDefault="00FA66A5" w:rsidP="00315FF7">
      <w:pPr>
        <w:spacing w:after="0" w:line="360" w:lineRule="auto"/>
        <w:jc w:val="both"/>
        <w:rPr>
          <w:rFonts w:asciiTheme="minorHAnsi" w:hAnsiTheme="minorHAnsi" w:cstheme="minorHAnsi"/>
          <w:sz w:val="22"/>
        </w:rPr>
      </w:pPr>
    </w:p>
    <w:p w14:paraId="7CEFB723" w14:textId="633F2A9F" w:rsidR="00FA66A5" w:rsidRPr="00315FF7" w:rsidRDefault="009D7CB7" w:rsidP="00AC6DE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Rozdział  8.</w:t>
      </w:r>
    </w:p>
    <w:p w14:paraId="1351A338" w14:textId="77777777" w:rsidR="00FA66A5" w:rsidRPr="00315FF7" w:rsidRDefault="009D7CB7" w:rsidP="00AC6DE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Obszary podlegające obowiązkowej deratyzacji i terminy jej przeprowadzania</w:t>
      </w:r>
    </w:p>
    <w:p w14:paraId="3DEF453B"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28. </w:t>
      </w:r>
      <w:r w:rsidRPr="00315FF7">
        <w:rPr>
          <w:rFonts w:asciiTheme="minorHAnsi" w:hAnsiTheme="minorHAnsi" w:cstheme="minorHAnsi"/>
          <w:color w:val="000000"/>
          <w:sz w:val="22"/>
        </w:rPr>
        <w:t>1.  Obowiązkowej deratyzacji podlegają obszary:</w:t>
      </w:r>
    </w:p>
    <w:p w14:paraId="1F3FB084"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1) zabudowy mieszkaniowej wielorodzinnej;</w:t>
      </w:r>
    </w:p>
    <w:p w14:paraId="696387C0"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2) nieruchomości, na których nie zamieszkują mieszkańcy przeznaczone na czasowy pobyt osób;</w:t>
      </w:r>
    </w:p>
    <w:p w14:paraId="2A5BBBC0"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3) zabudowane obiektami i magazynami wykorzystywanymi odpowiednio do przetwórstwa bądź przechowywania lub składowania produktów rolno-spożywczych i gromadzenia odpadów.</w:t>
      </w:r>
    </w:p>
    <w:p w14:paraId="1C3E76EA" w14:textId="77777777" w:rsidR="00FA66A5" w:rsidRPr="00315FF7" w:rsidRDefault="009D7CB7" w:rsidP="00315FF7">
      <w:pPr>
        <w:spacing w:after="0" w:line="360" w:lineRule="auto"/>
        <w:jc w:val="both"/>
        <w:rPr>
          <w:rFonts w:asciiTheme="minorHAnsi" w:hAnsiTheme="minorHAnsi" w:cstheme="minorHAnsi"/>
          <w:sz w:val="22"/>
        </w:rPr>
      </w:pPr>
      <w:r w:rsidRPr="00315FF7">
        <w:rPr>
          <w:rFonts w:asciiTheme="minorHAnsi" w:hAnsiTheme="minorHAnsi" w:cstheme="minorHAnsi"/>
          <w:color w:val="000000"/>
          <w:sz w:val="22"/>
        </w:rPr>
        <w:t>2.  Obowiązkową deratyzację przeprowadza się w terminie co najmniej raz w roku w miesiącu wrześniu.</w:t>
      </w:r>
    </w:p>
    <w:p w14:paraId="2364B165" w14:textId="77777777" w:rsidR="00FA66A5" w:rsidRPr="00315FF7" w:rsidRDefault="00FA66A5" w:rsidP="00315FF7">
      <w:pPr>
        <w:spacing w:after="0" w:line="360" w:lineRule="auto"/>
        <w:jc w:val="both"/>
        <w:rPr>
          <w:rFonts w:asciiTheme="minorHAnsi" w:hAnsiTheme="minorHAnsi" w:cstheme="minorHAnsi"/>
          <w:sz w:val="22"/>
        </w:rPr>
      </w:pPr>
    </w:p>
    <w:p w14:paraId="68F646FB" w14:textId="57853BAA" w:rsidR="00FA66A5" w:rsidRPr="00315FF7" w:rsidRDefault="009D7CB7" w:rsidP="00AC6DE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Rozdział  9.</w:t>
      </w:r>
    </w:p>
    <w:p w14:paraId="4B0DFC7A" w14:textId="77777777" w:rsidR="00FA66A5" w:rsidRPr="00315FF7" w:rsidRDefault="009D7CB7" w:rsidP="00AC6DE7">
      <w:pPr>
        <w:spacing w:after="0" w:line="360" w:lineRule="auto"/>
        <w:jc w:val="center"/>
        <w:rPr>
          <w:rFonts w:asciiTheme="minorHAnsi" w:hAnsiTheme="minorHAnsi" w:cstheme="minorHAnsi"/>
          <w:sz w:val="22"/>
        </w:rPr>
      </w:pPr>
      <w:r w:rsidRPr="00315FF7">
        <w:rPr>
          <w:rFonts w:asciiTheme="minorHAnsi" w:hAnsiTheme="minorHAnsi" w:cstheme="minorHAnsi"/>
          <w:b/>
          <w:color w:val="000000"/>
          <w:sz w:val="22"/>
        </w:rPr>
        <w:t>Postanowienia przejściowe i końcowe</w:t>
      </w:r>
    </w:p>
    <w:p w14:paraId="729BA05F" w14:textId="77777777" w:rsidR="00FA66A5" w:rsidRPr="00315FF7" w:rsidRDefault="00530D6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29.</w:t>
      </w:r>
      <w:r w:rsidR="009D7CB7" w:rsidRPr="00315FF7">
        <w:rPr>
          <w:rFonts w:asciiTheme="minorHAnsi" w:hAnsiTheme="minorHAnsi" w:cstheme="minorHAnsi"/>
          <w:b/>
          <w:color w:val="000000"/>
          <w:sz w:val="22"/>
        </w:rPr>
        <w:t xml:space="preserve"> </w:t>
      </w:r>
      <w:r w:rsidR="009D7CB7" w:rsidRPr="00315FF7">
        <w:rPr>
          <w:rFonts w:asciiTheme="minorHAnsi" w:hAnsiTheme="minorHAnsi" w:cstheme="minorHAnsi"/>
          <w:color w:val="000000"/>
          <w:sz w:val="22"/>
        </w:rPr>
        <w:t xml:space="preserve">Wykonanie uchwały powierza się Wójtowi Gminy </w:t>
      </w:r>
      <w:r w:rsidR="00231757" w:rsidRPr="00315FF7">
        <w:rPr>
          <w:rFonts w:asciiTheme="minorHAnsi" w:hAnsiTheme="minorHAnsi" w:cstheme="minorHAnsi"/>
          <w:color w:val="000000"/>
          <w:sz w:val="22"/>
        </w:rPr>
        <w:t>Duszniki</w:t>
      </w:r>
      <w:r w:rsidR="009D7CB7" w:rsidRPr="00315FF7">
        <w:rPr>
          <w:rFonts w:asciiTheme="minorHAnsi" w:hAnsiTheme="minorHAnsi" w:cstheme="minorHAnsi"/>
          <w:color w:val="000000"/>
          <w:sz w:val="22"/>
        </w:rPr>
        <w:t>.</w:t>
      </w:r>
    </w:p>
    <w:p w14:paraId="5764445C" w14:textId="77777777" w:rsidR="00FA66A5" w:rsidRPr="00315FF7" w:rsidRDefault="00530D67" w:rsidP="00315FF7">
      <w:pPr>
        <w:spacing w:after="0" w:line="360" w:lineRule="auto"/>
        <w:jc w:val="both"/>
        <w:rPr>
          <w:rFonts w:asciiTheme="minorHAnsi" w:hAnsiTheme="minorHAnsi" w:cstheme="minorHAnsi"/>
          <w:sz w:val="22"/>
        </w:rPr>
      </w:pPr>
      <w:r w:rsidRPr="00315FF7">
        <w:rPr>
          <w:rFonts w:asciiTheme="minorHAnsi" w:hAnsiTheme="minorHAnsi" w:cstheme="minorHAnsi"/>
          <w:b/>
          <w:color w:val="000000"/>
          <w:sz w:val="22"/>
        </w:rPr>
        <w:t>§  30.</w:t>
      </w:r>
      <w:r w:rsidR="009D7CB7" w:rsidRPr="00315FF7">
        <w:rPr>
          <w:rFonts w:asciiTheme="minorHAnsi" w:hAnsiTheme="minorHAnsi" w:cstheme="minorHAnsi"/>
          <w:b/>
          <w:color w:val="000000"/>
          <w:sz w:val="22"/>
        </w:rPr>
        <w:t xml:space="preserve"> </w:t>
      </w:r>
      <w:r w:rsidR="009D7CB7" w:rsidRPr="00315FF7">
        <w:rPr>
          <w:rFonts w:asciiTheme="minorHAnsi" w:hAnsiTheme="minorHAnsi" w:cstheme="minorHAnsi"/>
          <w:color w:val="000000"/>
          <w:sz w:val="22"/>
        </w:rPr>
        <w:t>Tracą moc:</w:t>
      </w:r>
    </w:p>
    <w:p w14:paraId="3C9F7455"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1) uchwała nr </w:t>
      </w:r>
      <w:r w:rsidR="00231757" w:rsidRPr="00315FF7">
        <w:rPr>
          <w:rFonts w:asciiTheme="minorHAnsi" w:hAnsiTheme="minorHAnsi" w:cstheme="minorHAnsi"/>
          <w:color w:val="000000"/>
          <w:sz w:val="22"/>
        </w:rPr>
        <w:t xml:space="preserve">XIII/83/15 </w:t>
      </w:r>
      <w:r w:rsidRPr="00315FF7">
        <w:rPr>
          <w:rFonts w:asciiTheme="minorHAnsi" w:hAnsiTheme="minorHAnsi" w:cstheme="minorHAnsi"/>
          <w:color w:val="000000"/>
          <w:sz w:val="22"/>
        </w:rPr>
        <w:t xml:space="preserve">Rady Gminy </w:t>
      </w:r>
      <w:r w:rsidR="00231757" w:rsidRPr="00315FF7">
        <w:rPr>
          <w:rFonts w:asciiTheme="minorHAnsi" w:hAnsiTheme="minorHAnsi" w:cstheme="minorHAnsi"/>
          <w:color w:val="000000"/>
          <w:sz w:val="22"/>
        </w:rPr>
        <w:t>Duszniki z dnia 25 sierpnia 2015</w:t>
      </w:r>
      <w:r w:rsidR="006C1BD8" w:rsidRPr="00315FF7">
        <w:rPr>
          <w:rFonts w:asciiTheme="minorHAnsi" w:hAnsiTheme="minorHAnsi" w:cstheme="minorHAnsi"/>
          <w:color w:val="000000"/>
          <w:sz w:val="22"/>
        </w:rPr>
        <w:t xml:space="preserve"> w </w:t>
      </w:r>
      <w:r w:rsidRPr="00315FF7">
        <w:rPr>
          <w:rFonts w:asciiTheme="minorHAnsi" w:hAnsiTheme="minorHAnsi" w:cstheme="minorHAnsi"/>
          <w:color w:val="000000"/>
          <w:sz w:val="22"/>
        </w:rPr>
        <w:t xml:space="preserve">sprawie regulaminu utrzymania czystości i porządku na terenie Gminy </w:t>
      </w:r>
      <w:r w:rsidR="006C1BD8" w:rsidRPr="00315FF7">
        <w:rPr>
          <w:rFonts w:asciiTheme="minorHAnsi" w:hAnsiTheme="minorHAnsi" w:cstheme="minorHAnsi"/>
          <w:color w:val="000000"/>
          <w:sz w:val="22"/>
        </w:rPr>
        <w:t>Duszniki</w:t>
      </w:r>
      <w:r w:rsidRPr="00315FF7">
        <w:rPr>
          <w:rFonts w:asciiTheme="minorHAnsi" w:hAnsiTheme="minorHAnsi" w:cstheme="minorHAnsi"/>
          <w:color w:val="000000"/>
          <w:sz w:val="22"/>
        </w:rPr>
        <w:t>;</w:t>
      </w:r>
    </w:p>
    <w:p w14:paraId="4C3EC4D5" w14:textId="77777777" w:rsidR="00FA66A5" w:rsidRPr="00315FF7" w:rsidRDefault="009D7CB7" w:rsidP="00315FF7">
      <w:pPr>
        <w:spacing w:after="0" w:line="360" w:lineRule="auto"/>
        <w:ind w:left="373"/>
        <w:jc w:val="both"/>
        <w:rPr>
          <w:rFonts w:asciiTheme="minorHAnsi" w:hAnsiTheme="minorHAnsi" w:cstheme="minorHAnsi"/>
          <w:sz w:val="22"/>
        </w:rPr>
      </w:pPr>
      <w:r w:rsidRPr="00315FF7">
        <w:rPr>
          <w:rFonts w:asciiTheme="minorHAnsi" w:hAnsiTheme="minorHAnsi" w:cstheme="minorHAnsi"/>
          <w:color w:val="000000"/>
          <w:sz w:val="22"/>
        </w:rPr>
        <w:t xml:space="preserve">2) uchwała nr </w:t>
      </w:r>
      <w:r w:rsidR="006C1BD8" w:rsidRPr="00315FF7">
        <w:rPr>
          <w:rFonts w:asciiTheme="minorHAnsi" w:hAnsiTheme="minorHAnsi" w:cstheme="minorHAnsi"/>
          <w:color w:val="000000"/>
          <w:sz w:val="22"/>
        </w:rPr>
        <w:t xml:space="preserve">uchwała nr XXXVI/265/17 Rady Gminy Duszniki z dnia 25 kwietnia 2017r. zmieniająca uchwałę nr XIII/83/15 Rady Gminy Duszniki z dnia 25 sierpnia 2015 r. w sprawie uchwalenia Regulaminu utrzymania czystości i porządku na terenie Gminy Duszniki. </w:t>
      </w:r>
    </w:p>
    <w:p w14:paraId="1F12050F" w14:textId="79DCC5A0" w:rsidR="00FA66A5" w:rsidRDefault="009D7CB7" w:rsidP="00315FF7">
      <w:pPr>
        <w:spacing w:after="0" w:line="360" w:lineRule="auto"/>
        <w:jc w:val="both"/>
        <w:rPr>
          <w:rFonts w:asciiTheme="minorHAnsi" w:hAnsiTheme="minorHAnsi" w:cstheme="minorHAnsi"/>
          <w:color w:val="000000"/>
          <w:sz w:val="22"/>
        </w:rPr>
      </w:pPr>
      <w:r w:rsidRPr="00315FF7">
        <w:rPr>
          <w:rFonts w:asciiTheme="minorHAnsi" w:hAnsiTheme="minorHAnsi" w:cstheme="minorHAnsi"/>
          <w:b/>
          <w:color w:val="000000"/>
          <w:sz w:val="22"/>
        </w:rPr>
        <w:t xml:space="preserve">§  31.  </w:t>
      </w:r>
      <w:r w:rsidRPr="00315FF7">
        <w:rPr>
          <w:rFonts w:asciiTheme="minorHAnsi" w:hAnsiTheme="minorHAnsi" w:cstheme="minorHAnsi"/>
          <w:color w:val="000000"/>
          <w:sz w:val="22"/>
        </w:rPr>
        <w:t>Uchwała wchodzi w życie po upływie 14 dni od dnia ogłoszenia w Dzienniku Urzędo</w:t>
      </w:r>
      <w:r w:rsidR="006C1BD8" w:rsidRPr="00315FF7">
        <w:rPr>
          <w:rFonts w:asciiTheme="minorHAnsi" w:hAnsiTheme="minorHAnsi" w:cstheme="minorHAnsi"/>
          <w:color w:val="000000"/>
          <w:sz w:val="22"/>
        </w:rPr>
        <w:t>wym Województwa Wielkopolskiego, z wyjątkiem §16 ust. 4, który wychodzi w życie z dniem 1.01.2024 r.</w:t>
      </w:r>
    </w:p>
    <w:p w14:paraId="25967766" w14:textId="186F49AA" w:rsidR="006C055B" w:rsidRDefault="006C055B" w:rsidP="00315FF7">
      <w:pPr>
        <w:spacing w:after="0" w:line="360" w:lineRule="auto"/>
        <w:jc w:val="both"/>
        <w:rPr>
          <w:rFonts w:asciiTheme="minorHAnsi" w:hAnsiTheme="minorHAnsi" w:cstheme="minorHAnsi"/>
          <w:color w:val="000000"/>
          <w:sz w:val="22"/>
        </w:rPr>
      </w:pPr>
    </w:p>
    <w:p w14:paraId="0069CEC9" w14:textId="762EA831" w:rsidR="006C055B" w:rsidRDefault="006C055B" w:rsidP="00315FF7">
      <w:pPr>
        <w:spacing w:after="0" w:line="360" w:lineRule="auto"/>
        <w:jc w:val="both"/>
        <w:rPr>
          <w:rFonts w:asciiTheme="minorHAnsi" w:hAnsiTheme="minorHAnsi" w:cstheme="minorHAnsi"/>
          <w:color w:val="000000"/>
          <w:sz w:val="22"/>
        </w:rPr>
      </w:pPr>
    </w:p>
    <w:p w14:paraId="76F76253" w14:textId="0B84026A" w:rsidR="006C055B" w:rsidRDefault="006C055B" w:rsidP="00315FF7">
      <w:pPr>
        <w:spacing w:after="0" w:line="360" w:lineRule="auto"/>
        <w:jc w:val="both"/>
        <w:rPr>
          <w:rFonts w:asciiTheme="minorHAnsi" w:hAnsiTheme="minorHAnsi" w:cstheme="minorHAnsi"/>
          <w:color w:val="000000"/>
          <w:sz w:val="22"/>
        </w:rPr>
      </w:pPr>
    </w:p>
    <w:p w14:paraId="625D6483" w14:textId="33E5E4C9" w:rsidR="006C055B" w:rsidRDefault="006C055B" w:rsidP="00315FF7">
      <w:pPr>
        <w:spacing w:after="0" w:line="360" w:lineRule="auto"/>
        <w:jc w:val="both"/>
        <w:rPr>
          <w:rFonts w:asciiTheme="minorHAnsi" w:hAnsiTheme="minorHAnsi" w:cstheme="minorHAnsi"/>
          <w:color w:val="000000"/>
          <w:sz w:val="22"/>
        </w:rPr>
      </w:pPr>
    </w:p>
    <w:p w14:paraId="1586BBC7" w14:textId="6CDE8314" w:rsidR="006C055B" w:rsidRDefault="006C055B" w:rsidP="00315FF7">
      <w:pPr>
        <w:spacing w:after="0" w:line="360" w:lineRule="auto"/>
        <w:jc w:val="both"/>
        <w:rPr>
          <w:rFonts w:asciiTheme="minorHAnsi" w:hAnsiTheme="minorHAnsi" w:cstheme="minorHAnsi"/>
          <w:color w:val="000000"/>
          <w:sz w:val="22"/>
        </w:rPr>
      </w:pPr>
    </w:p>
    <w:p w14:paraId="2F57828A" w14:textId="4B37ADBE" w:rsidR="006C055B" w:rsidRDefault="006C055B" w:rsidP="00315FF7">
      <w:pPr>
        <w:spacing w:after="0" w:line="360" w:lineRule="auto"/>
        <w:jc w:val="both"/>
        <w:rPr>
          <w:rFonts w:asciiTheme="minorHAnsi" w:hAnsiTheme="minorHAnsi" w:cstheme="minorHAnsi"/>
          <w:color w:val="000000"/>
          <w:sz w:val="22"/>
        </w:rPr>
      </w:pPr>
    </w:p>
    <w:p w14:paraId="3211220C" w14:textId="5653FFE6" w:rsidR="006C055B" w:rsidRDefault="006C055B" w:rsidP="00315FF7">
      <w:pPr>
        <w:spacing w:after="0" w:line="360" w:lineRule="auto"/>
        <w:jc w:val="both"/>
        <w:rPr>
          <w:rFonts w:asciiTheme="minorHAnsi" w:hAnsiTheme="minorHAnsi" w:cstheme="minorHAnsi"/>
          <w:color w:val="000000"/>
          <w:sz w:val="22"/>
        </w:rPr>
      </w:pPr>
    </w:p>
    <w:p w14:paraId="6F8CF6B7" w14:textId="0DE1B45C" w:rsidR="006C055B" w:rsidRDefault="006C055B" w:rsidP="00315FF7">
      <w:pPr>
        <w:spacing w:after="0" w:line="360" w:lineRule="auto"/>
        <w:jc w:val="both"/>
        <w:rPr>
          <w:rFonts w:asciiTheme="minorHAnsi" w:hAnsiTheme="minorHAnsi" w:cstheme="minorHAnsi"/>
          <w:color w:val="000000"/>
          <w:sz w:val="22"/>
        </w:rPr>
      </w:pPr>
    </w:p>
    <w:p w14:paraId="26D0D3DD" w14:textId="345C7FBB" w:rsidR="006C055B" w:rsidRDefault="006C055B" w:rsidP="00315FF7">
      <w:pPr>
        <w:spacing w:after="0" w:line="360" w:lineRule="auto"/>
        <w:jc w:val="both"/>
        <w:rPr>
          <w:rFonts w:asciiTheme="minorHAnsi" w:hAnsiTheme="minorHAnsi" w:cstheme="minorHAnsi"/>
          <w:color w:val="000000"/>
          <w:sz w:val="22"/>
        </w:rPr>
      </w:pPr>
    </w:p>
    <w:p w14:paraId="5B9CF67C" w14:textId="146F23DA" w:rsidR="006C055B" w:rsidRPr="006C055B" w:rsidRDefault="006C055B" w:rsidP="006C055B">
      <w:pPr>
        <w:spacing w:after="0" w:line="360" w:lineRule="auto"/>
        <w:jc w:val="center"/>
        <w:rPr>
          <w:rFonts w:asciiTheme="minorHAnsi" w:hAnsiTheme="minorHAnsi" w:cstheme="minorHAnsi"/>
          <w:b/>
          <w:bCs/>
          <w:color w:val="000000"/>
          <w:sz w:val="22"/>
        </w:rPr>
      </w:pPr>
      <w:r w:rsidRPr="006C055B">
        <w:rPr>
          <w:rFonts w:asciiTheme="minorHAnsi" w:hAnsiTheme="minorHAnsi" w:cstheme="minorHAnsi"/>
          <w:b/>
          <w:bCs/>
          <w:color w:val="000000"/>
          <w:sz w:val="22"/>
        </w:rPr>
        <w:lastRenderedPageBreak/>
        <w:t>UZASADNIENIE</w:t>
      </w:r>
    </w:p>
    <w:p w14:paraId="06BF1C7E" w14:textId="6CB4CD63" w:rsidR="006C055B" w:rsidRDefault="006C055B" w:rsidP="00315FF7">
      <w:pPr>
        <w:spacing w:after="0" w:line="360" w:lineRule="auto"/>
        <w:jc w:val="both"/>
        <w:rPr>
          <w:rFonts w:asciiTheme="minorHAnsi" w:hAnsiTheme="minorHAnsi" w:cstheme="minorHAnsi"/>
          <w:color w:val="000000"/>
          <w:sz w:val="22"/>
        </w:rPr>
      </w:pPr>
    </w:p>
    <w:p w14:paraId="038E60AB" w14:textId="7232B428" w:rsidR="006C055B" w:rsidRDefault="006C055B" w:rsidP="006C055B">
      <w:pPr>
        <w:spacing w:after="0" w:line="360" w:lineRule="auto"/>
        <w:ind w:firstLine="708"/>
        <w:jc w:val="both"/>
        <w:rPr>
          <w:rFonts w:asciiTheme="minorHAnsi" w:hAnsiTheme="minorHAnsi" w:cstheme="minorHAnsi"/>
          <w:color w:val="000000"/>
          <w:sz w:val="22"/>
        </w:rPr>
      </w:pPr>
      <w:r w:rsidRPr="006C055B">
        <w:rPr>
          <w:rFonts w:asciiTheme="minorHAnsi" w:hAnsiTheme="minorHAnsi" w:cstheme="minorHAnsi"/>
          <w:color w:val="000000"/>
          <w:sz w:val="22"/>
        </w:rPr>
        <w:t>Ustawa</w:t>
      </w:r>
      <w:r>
        <w:rPr>
          <w:rFonts w:asciiTheme="minorHAnsi" w:hAnsiTheme="minorHAnsi" w:cstheme="minorHAnsi"/>
          <w:color w:val="000000"/>
          <w:sz w:val="22"/>
        </w:rPr>
        <w:t xml:space="preserve"> </w:t>
      </w:r>
      <w:r w:rsidRPr="006C055B">
        <w:rPr>
          <w:rFonts w:asciiTheme="minorHAnsi" w:hAnsiTheme="minorHAnsi" w:cstheme="minorHAnsi"/>
          <w:color w:val="000000"/>
          <w:sz w:val="22"/>
        </w:rPr>
        <w:t>o</w:t>
      </w:r>
      <w:r>
        <w:rPr>
          <w:rFonts w:asciiTheme="minorHAnsi" w:hAnsiTheme="minorHAnsi" w:cstheme="minorHAnsi"/>
          <w:color w:val="000000"/>
          <w:sz w:val="22"/>
        </w:rPr>
        <w:t xml:space="preserve"> </w:t>
      </w:r>
      <w:r w:rsidRPr="006C055B">
        <w:rPr>
          <w:rFonts w:asciiTheme="minorHAnsi" w:hAnsiTheme="minorHAnsi" w:cstheme="minorHAnsi"/>
          <w:color w:val="000000"/>
          <w:sz w:val="22"/>
        </w:rPr>
        <w:t>zmianie</w:t>
      </w:r>
      <w:r>
        <w:rPr>
          <w:rFonts w:asciiTheme="minorHAnsi" w:hAnsiTheme="minorHAnsi" w:cstheme="minorHAnsi"/>
          <w:color w:val="000000"/>
          <w:sz w:val="22"/>
        </w:rPr>
        <w:t xml:space="preserve"> </w:t>
      </w:r>
      <w:r w:rsidRPr="006C055B">
        <w:rPr>
          <w:rFonts w:asciiTheme="minorHAnsi" w:hAnsiTheme="minorHAnsi" w:cstheme="minorHAnsi"/>
          <w:color w:val="000000"/>
          <w:sz w:val="22"/>
        </w:rPr>
        <w:t>ustawy</w:t>
      </w:r>
      <w:r>
        <w:rPr>
          <w:rFonts w:asciiTheme="minorHAnsi" w:hAnsiTheme="minorHAnsi" w:cstheme="minorHAnsi"/>
          <w:color w:val="000000"/>
          <w:sz w:val="22"/>
        </w:rPr>
        <w:t xml:space="preserve"> </w:t>
      </w:r>
      <w:r w:rsidRPr="006C055B">
        <w:rPr>
          <w:rFonts w:asciiTheme="minorHAnsi" w:hAnsiTheme="minorHAnsi" w:cstheme="minorHAnsi"/>
          <w:color w:val="000000"/>
          <w:sz w:val="22"/>
        </w:rPr>
        <w:t>o</w:t>
      </w:r>
      <w:r>
        <w:rPr>
          <w:rFonts w:asciiTheme="minorHAnsi" w:hAnsiTheme="minorHAnsi" w:cstheme="minorHAnsi"/>
          <w:color w:val="000000"/>
          <w:sz w:val="22"/>
        </w:rPr>
        <w:t xml:space="preserve"> </w:t>
      </w:r>
      <w:r w:rsidRPr="006C055B">
        <w:rPr>
          <w:rFonts w:asciiTheme="minorHAnsi" w:hAnsiTheme="minorHAnsi" w:cstheme="minorHAnsi"/>
          <w:color w:val="000000"/>
          <w:sz w:val="22"/>
        </w:rPr>
        <w:t>utrzymaniu</w:t>
      </w:r>
      <w:r>
        <w:rPr>
          <w:rFonts w:asciiTheme="minorHAnsi" w:hAnsiTheme="minorHAnsi" w:cstheme="minorHAnsi"/>
          <w:color w:val="000000"/>
          <w:sz w:val="22"/>
        </w:rPr>
        <w:t xml:space="preserve"> </w:t>
      </w:r>
      <w:r w:rsidRPr="006C055B">
        <w:rPr>
          <w:rFonts w:asciiTheme="minorHAnsi" w:hAnsiTheme="minorHAnsi" w:cstheme="minorHAnsi"/>
          <w:color w:val="000000"/>
          <w:sz w:val="22"/>
        </w:rPr>
        <w:t>czystości</w:t>
      </w:r>
      <w:r>
        <w:rPr>
          <w:rFonts w:asciiTheme="minorHAnsi" w:hAnsiTheme="minorHAnsi" w:cstheme="minorHAnsi"/>
          <w:color w:val="000000"/>
          <w:sz w:val="22"/>
        </w:rPr>
        <w:t xml:space="preserve"> </w:t>
      </w:r>
      <w:r w:rsidRPr="006C055B">
        <w:rPr>
          <w:rFonts w:asciiTheme="minorHAnsi" w:hAnsiTheme="minorHAnsi" w:cstheme="minorHAnsi"/>
          <w:color w:val="000000"/>
          <w:sz w:val="22"/>
        </w:rPr>
        <w:t>i</w:t>
      </w:r>
      <w:r>
        <w:rPr>
          <w:rFonts w:asciiTheme="minorHAnsi" w:hAnsiTheme="minorHAnsi" w:cstheme="minorHAnsi"/>
          <w:color w:val="000000"/>
          <w:sz w:val="22"/>
        </w:rPr>
        <w:t xml:space="preserve"> </w:t>
      </w:r>
      <w:r w:rsidRPr="006C055B">
        <w:rPr>
          <w:rFonts w:asciiTheme="minorHAnsi" w:hAnsiTheme="minorHAnsi" w:cstheme="minorHAnsi"/>
          <w:color w:val="000000"/>
          <w:sz w:val="22"/>
        </w:rPr>
        <w:t>porządku</w:t>
      </w:r>
      <w:r>
        <w:rPr>
          <w:rFonts w:asciiTheme="minorHAnsi" w:hAnsiTheme="minorHAnsi" w:cstheme="minorHAnsi"/>
          <w:color w:val="000000"/>
          <w:sz w:val="22"/>
        </w:rPr>
        <w:t xml:space="preserve"> </w:t>
      </w:r>
      <w:r w:rsidRPr="006C055B">
        <w:rPr>
          <w:rFonts w:asciiTheme="minorHAnsi" w:hAnsiTheme="minorHAnsi" w:cstheme="minorHAnsi"/>
          <w:color w:val="000000"/>
          <w:sz w:val="22"/>
        </w:rPr>
        <w:t>w</w:t>
      </w:r>
      <w:r>
        <w:rPr>
          <w:rFonts w:asciiTheme="minorHAnsi" w:hAnsiTheme="minorHAnsi" w:cstheme="minorHAnsi"/>
          <w:color w:val="000000"/>
          <w:sz w:val="22"/>
        </w:rPr>
        <w:t xml:space="preserve"> </w:t>
      </w:r>
      <w:r w:rsidRPr="006C055B">
        <w:rPr>
          <w:rFonts w:asciiTheme="minorHAnsi" w:hAnsiTheme="minorHAnsi" w:cstheme="minorHAnsi"/>
          <w:color w:val="000000"/>
          <w:sz w:val="22"/>
        </w:rPr>
        <w:t>gminach</w:t>
      </w:r>
      <w:r>
        <w:rPr>
          <w:rFonts w:asciiTheme="minorHAnsi" w:hAnsiTheme="minorHAnsi" w:cstheme="minorHAnsi"/>
          <w:color w:val="000000"/>
          <w:sz w:val="22"/>
        </w:rPr>
        <w:t xml:space="preserve"> </w:t>
      </w:r>
      <w:r w:rsidRPr="006C055B">
        <w:rPr>
          <w:rFonts w:asciiTheme="minorHAnsi" w:hAnsiTheme="minorHAnsi" w:cstheme="minorHAnsi"/>
          <w:color w:val="000000"/>
          <w:sz w:val="22"/>
        </w:rPr>
        <w:t>oraz</w:t>
      </w:r>
      <w:r>
        <w:rPr>
          <w:rFonts w:asciiTheme="minorHAnsi" w:hAnsiTheme="minorHAnsi" w:cstheme="minorHAnsi"/>
          <w:color w:val="000000"/>
          <w:sz w:val="22"/>
        </w:rPr>
        <w:t xml:space="preserve"> </w:t>
      </w:r>
      <w:r w:rsidRPr="006C055B">
        <w:rPr>
          <w:rFonts w:asciiTheme="minorHAnsi" w:hAnsiTheme="minorHAnsi" w:cstheme="minorHAnsi"/>
          <w:color w:val="000000"/>
          <w:sz w:val="22"/>
        </w:rPr>
        <w:t>niektórych</w:t>
      </w:r>
      <w:r>
        <w:rPr>
          <w:rFonts w:asciiTheme="minorHAnsi" w:hAnsiTheme="minorHAnsi" w:cstheme="minorHAnsi"/>
          <w:color w:val="000000"/>
          <w:sz w:val="22"/>
        </w:rPr>
        <w:t xml:space="preserve"> </w:t>
      </w:r>
      <w:r w:rsidRPr="006C055B">
        <w:rPr>
          <w:rFonts w:asciiTheme="minorHAnsi" w:hAnsiTheme="minorHAnsi" w:cstheme="minorHAnsi"/>
          <w:color w:val="000000"/>
          <w:sz w:val="22"/>
        </w:rPr>
        <w:t>innych</w:t>
      </w:r>
      <w:r>
        <w:rPr>
          <w:rFonts w:asciiTheme="minorHAnsi" w:hAnsiTheme="minorHAnsi" w:cstheme="minorHAnsi"/>
          <w:color w:val="000000"/>
          <w:sz w:val="22"/>
        </w:rPr>
        <w:t xml:space="preserve"> </w:t>
      </w:r>
      <w:r w:rsidRPr="006C055B">
        <w:rPr>
          <w:rFonts w:asciiTheme="minorHAnsi" w:hAnsiTheme="minorHAnsi" w:cstheme="minorHAnsi"/>
          <w:color w:val="000000"/>
          <w:sz w:val="22"/>
        </w:rPr>
        <w:t>ustaw</w:t>
      </w:r>
      <w:r>
        <w:rPr>
          <w:rFonts w:asciiTheme="minorHAnsi" w:hAnsiTheme="minorHAnsi" w:cstheme="minorHAnsi"/>
          <w:color w:val="000000"/>
          <w:sz w:val="22"/>
        </w:rPr>
        <w:t xml:space="preserve"> </w:t>
      </w:r>
      <w:r w:rsidRPr="006C055B">
        <w:rPr>
          <w:rFonts w:asciiTheme="minorHAnsi" w:hAnsiTheme="minorHAnsi" w:cstheme="minorHAnsi"/>
          <w:color w:val="000000"/>
          <w:sz w:val="22"/>
        </w:rPr>
        <w:t>z</w:t>
      </w:r>
      <w:r>
        <w:rPr>
          <w:rFonts w:asciiTheme="minorHAnsi" w:hAnsiTheme="minorHAnsi" w:cstheme="minorHAnsi"/>
          <w:color w:val="000000"/>
          <w:sz w:val="22"/>
        </w:rPr>
        <w:t xml:space="preserve"> </w:t>
      </w:r>
      <w:r w:rsidRPr="006C055B">
        <w:rPr>
          <w:rFonts w:asciiTheme="minorHAnsi" w:hAnsiTheme="minorHAnsi" w:cstheme="minorHAnsi"/>
          <w:color w:val="000000"/>
          <w:sz w:val="22"/>
        </w:rPr>
        <w:t>dnia</w:t>
      </w:r>
      <w:r>
        <w:rPr>
          <w:rFonts w:asciiTheme="minorHAnsi" w:hAnsiTheme="minorHAnsi" w:cstheme="minorHAnsi"/>
          <w:color w:val="000000"/>
          <w:sz w:val="22"/>
        </w:rPr>
        <w:t xml:space="preserve"> </w:t>
      </w:r>
      <w:r w:rsidRPr="006C055B">
        <w:rPr>
          <w:rFonts w:asciiTheme="minorHAnsi" w:hAnsiTheme="minorHAnsi" w:cstheme="minorHAnsi"/>
          <w:color w:val="000000"/>
          <w:sz w:val="22"/>
        </w:rPr>
        <w:t>19</w:t>
      </w:r>
      <w:r>
        <w:rPr>
          <w:rFonts w:asciiTheme="minorHAnsi" w:hAnsiTheme="minorHAnsi" w:cstheme="minorHAnsi"/>
          <w:color w:val="000000"/>
          <w:sz w:val="22"/>
        </w:rPr>
        <w:t xml:space="preserve"> </w:t>
      </w:r>
      <w:r w:rsidRPr="006C055B">
        <w:rPr>
          <w:rFonts w:asciiTheme="minorHAnsi" w:hAnsiTheme="minorHAnsi" w:cstheme="minorHAnsi"/>
          <w:color w:val="000000"/>
          <w:sz w:val="22"/>
        </w:rPr>
        <w:t>lipca</w:t>
      </w:r>
      <w:r>
        <w:rPr>
          <w:rFonts w:asciiTheme="minorHAnsi" w:hAnsiTheme="minorHAnsi" w:cstheme="minorHAnsi"/>
          <w:color w:val="000000"/>
          <w:sz w:val="22"/>
        </w:rPr>
        <w:t xml:space="preserve"> </w:t>
      </w:r>
      <w:r w:rsidRPr="006C055B">
        <w:rPr>
          <w:rFonts w:asciiTheme="minorHAnsi" w:hAnsiTheme="minorHAnsi" w:cstheme="minorHAnsi"/>
          <w:color w:val="000000"/>
          <w:sz w:val="22"/>
        </w:rPr>
        <w:t>2019</w:t>
      </w:r>
      <w:r>
        <w:rPr>
          <w:rFonts w:asciiTheme="minorHAnsi" w:hAnsiTheme="minorHAnsi" w:cstheme="minorHAnsi"/>
          <w:color w:val="000000"/>
          <w:sz w:val="22"/>
        </w:rPr>
        <w:t xml:space="preserve"> </w:t>
      </w:r>
      <w:r w:rsidRPr="006C055B">
        <w:rPr>
          <w:rFonts w:asciiTheme="minorHAnsi" w:hAnsiTheme="minorHAnsi" w:cstheme="minorHAnsi"/>
          <w:color w:val="000000"/>
          <w:sz w:val="22"/>
        </w:rPr>
        <w:t>roku</w:t>
      </w:r>
      <w:r>
        <w:rPr>
          <w:rFonts w:asciiTheme="minorHAnsi" w:hAnsiTheme="minorHAnsi" w:cstheme="minorHAnsi"/>
          <w:color w:val="000000"/>
          <w:sz w:val="22"/>
        </w:rPr>
        <w:t xml:space="preserve"> </w:t>
      </w:r>
      <w:r w:rsidRPr="006C055B">
        <w:rPr>
          <w:rFonts w:asciiTheme="minorHAnsi" w:hAnsiTheme="minorHAnsi" w:cstheme="minorHAnsi"/>
          <w:color w:val="000000"/>
          <w:sz w:val="22"/>
        </w:rPr>
        <w:t>(Dz.</w:t>
      </w:r>
      <w:r>
        <w:rPr>
          <w:rFonts w:asciiTheme="minorHAnsi" w:hAnsiTheme="minorHAnsi" w:cstheme="minorHAnsi"/>
          <w:color w:val="000000"/>
          <w:sz w:val="22"/>
        </w:rPr>
        <w:t xml:space="preserve"> </w:t>
      </w:r>
      <w:r w:rsidRPr="006C055B">
        <w:rPr>
          <w:rFonts w:asciiTheme="minorHAnsi" w:hAnsiTheme="minorHAnsi" w:cstheme="minorHAnsi"/>
          <w:color w:val="000000"/>
          <w:sz w:val="22"/>
        </w:rPr>
        <w:t>U.</w:t>
      </w:r>
      <w:r>
        <w:rPr>
          <w:rFonts w:asciiTheme="minorHAnsi" w:hAnsiTheme="minorHAnsi" w:cstheme="minorHAnsi"/>
          <w:color w:val="000000"/>
          <w:sz w:val="22"/>
        </w:rPr>
        <w:t xml:space="preserve"> z </w:t>
      </w:r>
      <w:r w:rsidRPr="006C055B">
        <w:rPr>
          <w:rFonts w:asciiTheme="minorHAnsi" w:hAnsiTheme="minorHAnsi" w:cstheme="minorHAnsi"/>
          <w:color w:val="000000"/>
          <w:sz w:val="22"/>
        </w:rPr>
        <w:t>2019</w:t>
      </w:r>
      <w:r>
        <w:rPr>
          <w:rFonts w:asciiTheme="minorHAnsi" w:hAnsiTheme="minorHAnsi" w:cstheme="minorHAnsi"/>
          <w:color w:val="000000"/>
          <w:sz w:val="22"/>
        </w:rPr>
        <w:t xml:space="preserve"> r., </w:t>
      </w:r>
      <w:r w:rsidRPr="006C055B">
        <w:rPr>
          <w:rFonts w:asciiTheme="minorHAnsi" w:hAnsiTheme="minorHAnsi" w:cstheme="minorHAnsi"/>
          <w:color w:val="000000"/>
          <w:sz w:val="22"/>
        </w:rPr>
        <w:t>poz.</w:t>
      </w:r>
      <w:r>
        <w:rPr>
          <w:rFonts w:asciiTheme="minorHAnsi" w:hAnsiTheme="minorHAnsi" w:cstheme="minorHAnsi"/>
          <w:color w:val="000000"/>
          <w:sz w:val="22"/>
        </w:rPr>
        <w:t xml:space="preserve"> </w:t>
      </w:r>
      <w:r w:rsidRPr="006C055B">
        <w:rPr>
          <w:rFonts w:asciiTheme="minorHAnsi" w:hAnsiTheme="minorHAnsi" w:cstheme="minorHAnsi"/>
          <w:color w:val="000000"/>
          <w:sz w:val="22"/>
        </w:rPr>
        <w:t>1579)</w:t>
      </w:r>
      <w:r>
        <w:rPr>
          <w:rFonts w:asciiTheme="minorHAnsi" w:hAnsiTheme="minorHAnsi" w:cstheme="minorHAnsi"/>
          <w:color w:val="000000"/>
          <w:sz w:val="22"/>
        </w:rPr>
        <w:t xml:space="preserve"> </w:t>
      </w:r>
      <w:r w:rsidRPr="006C055B">
        <w:rPr>
          <w:rFonts w:asciiTheme="minorHAnsi" w:hAnsiTheme="minorHAnsi" w:cstheme="minorHAnsi"/>
          <w:color w:val="000000"/>
          <w:sz w:val="22"/>
        </w:rPr>
        <w:t>spowodowała,</w:t>
      </w:r>
      <w:r>
        <w:rPr>
          <w:rFonts w:asciiTheme="minorHAnsi" w:hAnsiTheme="minorHAnsi" w:cstheme="minorHAnsi"/>
          <w:color w:val="000000"/>
          <w:sz w:val="22"/>
        </w:rPr>
        <w:t xml:space="preserve"> </w:t>
      </w:r>
      <w:r w:rsidRPr="006C055B">
        <w:rPr>
          <w:rFonts w:asciiTheme="minorHAnsi" w:hAnsiTheme="minorHAnsi" w:cstheme="minorHAnsi"/>
          <w:color w:val="000000"/>
          <w:sz w:val="22"/>
        </w:rPr>
        <w:t>potrzebę</w:t>
      </w:r>
      <w:r>
        <w:rPr>
          <w:rFonts w:asciiTheme="minorHAnsi" w:hAnsiTheme="minorHAnsi" w:cstheme="minorHAnsi"/>
          <w:color w:val="000000"/>
          <w:sz w:val="22"/>
        </w:rPr>
        <w:t xml:space="preserve"> </w:t>
      </w:r>
      <w:r w:rsidRPr="006C055B">
        <w:rPr>
          <w:rFonts w:asciiTheme="minorHAnsi" w:hAnsiTheme="minorHAnsi" w:cstheme="minorHAnsi"/>
          <w:color w:val="000000"/>
          <w:sz w:val="22"/>
        </w:rPr>
        <w:t>zmiany</w:t>
      </w:r>
      <w:r>
        <w:rPr>
          <w:rFonts w:asciiTheme="minorHAnsi" w:hAnsiTheme="minorHAnsi" w:cstheme="minorHAnsi"/>
          <w:color w:val="000000"/>
          <w:sz w:val="22"/>
        </w:rPr>
        <w:t xml:space="preserve"> </w:t>
      </w:r>
      <w:r w:rsidRPr="006C055B">
        <w:rPr>
          <w:rFonts w:asciiTheme="minorHAnsi" w:hAnsiTheme="minorHAnsi" w:cstheme="minorHAnsi"/>
          <w:color w:val="000000"/>
          <w:sz w:val="22"/>
        </w:rPr>
        <w:t>Regulaminu</w:t>
      </w:r>
      <w:r>
        <w:rPr>
          <w:rFonts w:asciiTheme="minorHAnsi" w:hAnsiTheme="minorHAnsi" w:cstheme="minorHAnsi"/>
          <w:color w:val="000000"/>
          <w:sz w:val="22"/>
        </w:rPr>
        <w:t xml:space="preserve"> </w:t>
      </w:r>
      <w:r w:rsidRPr="006C055B">
        <w:rPr>
          <w:rFonts w:asciiTheme="minorHAnsi" w:hAnsiTheme="minorHAnsi" w:cstheme="minorHAnsi"/>
          <w:color w:val="000000"/>
          <w:sz w:val="22"/>
        </w:rPr>
        <w:t>utrzymania</w:t>
      </w:r>
      <w:r>
        <w:rPr>
          <w:rFonts w:asciiTheme="minorHAnsi" w:hAnsiTheme="minorHAnsi" w:cstheme="minorHAnsi"/>
          <w:color w:val="000000"/>
          <w:sz w:val="22"/>
        </w:rPr>
        <w:t xml:space="preserve"> </w:t>
      </w:r>
      <w:r w:rsidRPr="006C055B">
        <w:rPr>
          <w:rFonts w:asciiTheme="minorHAnsi" w:hAnsiTheme="minorHAnsi" w:cstheme="minorHAnsi"/>
          <w:color w:val="000000"/>
          <w:sz w:val="22"/>
        </w:rPr>
        <w:t>czystości</w:t>
      </w:r>
      <w:r>
        <w:rPr>
          <w:rFonts w:asciiTheme="minorHAnsi" w:hAnsiTheme="minorHAnsi" w:cstheme="minorHAnsi"/>
          <w:color w:val="000000"/>
          <w:sz w:val="22"/>
        </w:rPr>
        <w:t xml:space="preserve"> </w:t>
      </w:r>
      <w:r w:rsidRPr="006C055B">
        <w:rPr>
          <w:rFonts w:asciiTheme="minorHAnsi" w:hAnsiTheme="minorHAnsi" w:cstheme="minorHAnsi"/>
          <w:color w:val="000000"/>
          <w:sz w:val="22"/>
        </w:rPr>
        <w:t>i</w:t>
      </w:r>
      <w:r>
        <w:rPr>
          <w:rFonts w:asciiTheme="minorHAnsi" w:hAnsiTheme="minorHAnsi" w:cstheme="minorHAnsi"/>
          <w:color w:val="000000"/>
          <w:sz w:val="22"/>
        </w:rPr>
        <w:t xml:space="preserve"> </w:t>
      </w:r>
      <w:r w:rsidRPr="006C055B">
        <w:rPr>
          <w:rFonts w:asciiTheme="minorHAnsi" w:hAnsiTheme="minorHAnsi" w:cstheme="minorHAnsi"/>
          <w:color w:val="000000"/>
          <w:sz w:val="22"/>
        </w:rPr>
        <w:t>porządku</w:t>
      </w:r>
      <w:r>
        <w:rPr>
          <w:rFonts w:asciiTheme="minorHAnsi" w:hAnsiTheme="minorHAnsi" w:cstheme="minorHAnsi"/>
          <w:color w:val="000000"/>
          <w:sz w:val="22"/>
        </w:rPr>
        <w:t xml:space="preserve"> </w:t>
      </w:r>
      <w:r w:rsidRPr="006C055B">
        <w:rPr>
          <w:rFonts w:asciiTheme="minorHAnsi" w:hAnsiTheme="minorHAnsi" w:cstheme="minorHAnsi"/>
          <w:color w:val="000000"/>
          <w:sz w:val="22"/>
        </w:rPr>
        <w:t>na</w:t>
      </w:r>
      <w:r>
        <w:rPr>
          <w:rFonts w:asciiTheme="minorHAnsi" w:hAnsiTheme="minorHAnsi" w:cstheme="minorHAnsi"/>
          <w:color w:val="000000"/>
          <w:sz w:val="22"/>
        </w:rPr>
        <w:t xml:space="preserve"> </w:t>
      </w:r>
      <w:r w:rsidRPr="006C055B">
        <w:rPr>
          <w:rFonts w:asciiTheme="minorHAnsi" w:hAnsiTheme="minorHAnsi" w:cstheme="minorHAnsi"/>
          <w:color w:val="000000"/>
          <w:sz w:val="22"/>
        </w:rPr>
        <w:t>terenie</w:t>
      </w:r>
      <w:r>
        <w:rPr>
          <w:rFonts w:asciiTheme="minorHAnsi" w:hAnsiTheme="minorHAnsi" w:cstheme="minorHAnsi"/>
          <w:color w:val="000000"/>
          <w:sz w:val="22"/>
        </w:rPr>
        <w:t xml:space="preserve"> </w:t>
      </w:r>
      <w:r w:rsidRPr="006C055B">
        <w:rPr>
          <w:rFonts w:asciiTheme="minorHAnsi" w:hAnsiTheme="minorHAnsi" w:cstheme="minorHAnsi"/>
          <w:color w:val="000000"/>
          <w:sz w:val="22"/>
        </w:rPr>
        <w:t>Gminy</w:t>
      </w:r>
      <w:r>
        <w:rPr>
          <w:rFonts w:asciiTheme="minorHAnsi" w:hAnsiTheme="minorHAnsi" w:cstheme="minorHAnsi"/>
          <w:color w:val="000000"/>
          <w:sz w:val="22"/>
        </w:rPr>
        <w:t xml:space="preserve"> </w:t>
      </w:r>
      <w:r w:rsidR="00371C31">
        <w:rPr>
          <w:rFonts w:asciiTheme="minorHAnsi" w:hAnsiTheme="minorHAnsi" w:cstheme="minorHAnsi"/>
          <w:color w:val="000000"/>
          <w:sz w:val="22"/>
        </w:rPr>
        <w:t xml:space="preserve">Duszniki </w:t>
      </w:r>
      <w:r w:rsidRPr="006C055B">
        <w:rPr>
          <w:rFonts w:asciiTheme="minorHAnsi" w:hAnsiTheme="minorHAnsi" w:cstheme="minorHAnsi"/>
          <w:color w:val="000000"/>
          <w:sz w:val="22"/>
        </w:rPr>
        <w:t>zgodnie</w:t>
      </w:r>
      <w:r>
        <w:rPr>
          <w:rFonts w:asciiTheme="minorHAnsi" w:hAnsiTheme="minorHAnsi" w:cstheme="minorHAnsi"/>
          <w:color w:val="000000"/>
          <w:sz w:val="22"/>
        </w:rPr>
        <w:t xml:space="preserve"> </w:t>
      </w:r>
      <w:r w:rsidRPr="006C055B">
        <w:rPr>
          <w:rFonts w:asciiTheme="minorHAnsi" w:hAnsiTheme="minorHAnsi" w:cstheme="minorHAnsi"/>
          <w:color w:val="000000"/>
          <w:sz w:val="22"/>
        </w:rPr>
        <w:t>z</w:t>
      </w:r>
      <w:r>
        <w:rPr>
          <w:rFonts w:asciiTheme="minorHAnsi" w:hAnsiTheme="minorHAnsi" w:cstheme="minorHAnsi"/>
          <w:color w:val="000000"/>
          <w:sz w:val="22"/>
        </w:rPr>
        <w:t xml:space="preserve"> </w:t>
      </w:r>
      <w:r w:rsidRPr="006C055B">
        <w:rPr>
          <w:rFonts w:asciiTheme="minorHAnsi" w:hAnsiTheme="minorHAnsi" w:cstheme="minorHAnsi"/>
          <w:color w:val="000000"/>
          <w:sz w:val="22"/>
        </w:rPr>
        <w:t>obowiązującymi</w:t>
      </w:r>
      <w:r>
        <w:rPr>
          <w:rFonts w:asciiTheme="minorHAnsi" w:hAnsiTheme="minorHAnsi" w:cstheme="minorHAnsi"/>
          <w:color w:val="000000"/>
          <w:sz w:val="22"/>
        </w:rPr>
        <w:t xml:space="preserve"> </w:t>
      </w:r>
      <w:r w:rsidRPr="006C055B">
        <w:rPr>
          <w:rFonts w:asciiTheme="minorHAnsi" w:hAnsiTheme="minorHAnsi" w:cstheme="minorHAnsi"/>
          <w:color w:val="000000"/>
          <w:sz w:val="22"/>
        </w:rPr>
        <w:t>przepisami</w:t>
      </w:r>
      <w:r>
        <w:rPr>
          <w:rFonts w:asciiTheme="minorHAnsi" w:hAnsiTheme="minorHAnsi" w:cstheme="minorHAnsi"/>
          <w:color w:val="000000"/>
          <w:sz w:val="22"/>
        </w:rPr>
        <w:t xml:space="preserve"> </w:t>
      </w:r>
      <w:r w:rsidRPr="006C055B">
        <w:rPr>
          <w:rFonts w:asciiTheme="minorHAnsi" w:hAnsiTheme="minorHAnsi" w:cstheme="minorHAnsi"/>
          <w:color w:val="000000"/>
          <w:sz w:val="22"/>
        </w:rPr>
        <w:t>prawa.</w:t>
      </w:r>
      <w:r>
        <w:rPr>
          <w:rFonts w:asciiTheme="minorHAnsi" w:hAnsiTheme="minorHAnsi" w:cstheme="minorHAnsi"/>
          <w:color w:val="000000"/>
          <w:sz w:val="22"/>
        </w:rPr>
        <w:t xml:space="preserve"> </w:t>
      </w:r>
      <w:r w:rsidRPr="006C055B">
        <w:rPr>
          <w:rFonts w:asciiTheme="minorHAnsi" w:hAnsiTheme="minorHAnsi" w:cstheme="minorHAnsi"/>
          <w:color w:val="000000"/>
          <w:sz w:val="22"/>
        </w:rPr>
        <w:t>Projekt</w:t>
      </w:r>
      <w:r>
        <w:rPr>
          <w:rFonts w:asciiTheme="minorHAnsi" w:hAnsiTheme="minorHAnsi" w:cstheme="minorHAnsi"/>
          <w:color w:val="000000"/>
          <w:sz w:val="22"/>
        </w:rPr>
        <w:t xml:space="preserve"> </w:t>
      </w:r>
      <w:r w:rsidRPr="006C055B">
        <w:rPr>
          <w:rFonts w:asciiTheme="minorHAnsi" w:hAnsiTheme="minorHAnsi" w:cstheme="minorHAnsi"/>
          <w:color w:val="000000"/>
          <w:sz w:val="22"/>
        </w:rPr>
        <w:t>tej</w:t>
      </w:r>
      <w:r>
        <w:rPr>
          <w:rFonts w:asciiTheme="minorHAnsi" w:hAnsiTheme="minorHAnsi" w:cstheme="minorHAnsi"/>
          <w:color w:val="000000"/>
          <w:sz w:val="22"/>
        </w:rPr>
        <w:t xml:space="preserve"> </w:t>
      </w:r>
      <w:r w:rsidRPr="006C055B">
        <w:rPr>
          <w:rFonts w:asciiTheme="minorHAnsi" w:hAnsiTheme="minorHAnsi" w:cstheme="minorHAnsi"/>
          <w:color w:val="000000"/>
          <w:sz w:val="22"/>
        </w:rPr>
        <w:t>uchwały</w:t>
      </w:r>
      <w:r>
        <w:rPr>
          <w:rFonts w:asciiTheme="minorHAnsi" w:hAnsiTheme="minorHAnsi" w:cstheme="minorHAnsi"/>
          <w:color w:val="000000"/>
          <w:sz w:val="22"/>
        </w:rPr>
        <w:t xml:space="preserve"> </w:t>
      </w:r>
      <w:r w:rsidRPr="006C055B">
        <w:rPr>
          <w:rFonts w:asciiTheme="minorHAnsi" w:hAnsiTheme="minorHAnsi" w:cstheme="minorHAnsi"/>
          <w:color w:val="000000"/>
          <w:sz w:val="22"/>
        </w:rPr>
        <w:t>został</w:t>
      </w:r>
      <w:r>
        <w:rPr>
          <w:rFonts w:asciiTheme="minorHAnsi" w:hAnsiTheme="minorHAnsi" w:cstheme="minorHAnsi"/>
          <w:color w:val="000000"/>
          <w:sz w:val="22"/>
        </w:rPr>
        <w:t xml:space="preserve"> </w:t>
      </w:r>
      <w:r w:rsidRPr="006C055B">
        <w:rPr>
          <w:rFonts w:asciiTheme="minorHAnsi" w:hAnsiTheme="minorHAnsi" w:cstheme="minorHAnsi"/>
          <w:color w:val="000000"/>
          <w:sz w:val="22"/>
        </w:rPr>
        <w:t>też</w:t>
      </w:r>
      <w:r>
        <w:rPr>
          <w:rFonts w:asciiTheme="minorHAnsi" w:hAnsiTheme="minorHAnsi" w:cstheme="minorHAnsi"/>
          <w:color w:val="000000"/>
          <w:sz w:val="22"/>
        </w:rPr>
        <w:t xml:space="preserve"> </w:t>
      </w:r>
      <w:r w:rsidRPr="006C055B">
        <w:rPr>
          <w:rFonts w:asciiTheme="minorHAnsi" w:hAnsiTheme="minorHAnsi" w:cstheme="minorHAnsi"/>
          <w:color w:val="000000"/>
          <w:sz w:val="22"/>
        </w:rPr>
        <w:t>zaopiniowany</w:t>
      </w:r>
      <w:r>
        <w:rPr>
          <w:rFonts w:asciiTheme="minorHAnsi" w:hAnsiTheme="minorHAnsi" w:cstheme="minorHAnsi"/>
          <w:color w:val="000000"/>
          <w:sz w:val="22"/>
        </w:rPr>
        <w:t xml:space="preserve"> </w:t>
      </w:r>
      <w:r w:rsidRPr="006C055B">
        <w:rPr>
          <w:rFonts w:asciiTheme="minorHAnsi" w:hAnsiTheme="minorHAnsi" w:cstheme="minorHAnsi"/>
          <w:color w:val="000000"/>
          <w:sz w:val="22"/>
        </w:rPr>
        <w:t>przez</w:t>
      </w:r>
      <w:r>
        <w:rPr>
          <w:rFonts w:asciiTheme="minorHAnsi" w:hAnsiTheme="minorHAnsi" w:cstheme="minorHAnsi"/>
          <w:color w:val="000000"/>
          <w:sz w:val="22"/>
        </w:rPr>
        <w:t xml:space="preserve"> </w:t>
      </w:r>
      <w:r w:rsidRPr="006C055B">
        <w:rPr>
          <w:rFonts w:asciiTheme="minorHAnsi" w:hAnsiTheme="minorHAnsi" w:cstheme="minorHAnsi"/>
          <w:color w:val="000000"/>
          <w:sz w:val="22"/>
        </w:rPr>
        <w:t>Państwowego</w:t>
      </w:r>
      <w:r>
        <w:rPr>
          <w:rFonts w:asciiTheme="minorHAnsi" w:hAnsiTheme="minorHAnsi" w:cstheme="minorHAnsi"/>
          <w:color w:val="000000"/>
          <w:sz w:val="22"/>
        </w:rPr>
        <w:t xml:space="preserve"> </w:t>
      </w:r>
      <w:r w:rsidRPr="006C055B">
        <w:rPr>
          <w:rFonts w:asciiTheme="minorHAnsi" w:hAnsiTheme="minorHAnsi" w:cstheme="minorHAnsi"/>
          <w:color w:val="000000"/>
          <w:sz w:val="22"/>
        </w:rPr>
        <w:t>Powiatowego</w:t>
      </w:r>
      <w:r>
        <w:rPr>
          <w:rFonts w:asciiTheme="minorHAnsi" w:hAnsiTheme="minorHAnsi" w:cstheme="minorHAnsi"/>
          <w:color w:val="000000"/>
          <w:sz w:val="22"/>
        </w:rPr>
        <w:t xml:space="preserve"> </w:t>
      </w:r>
      <w:r w:rsidRPr="006C055B">
        <w:rPr>
          <w:rFonts w:asciiTheme="minorHAnsi" w:hAnsiTheme="minorHAnsi" w:cstheme="minorHAnsi"/>
          <w:color w:val="000000"/>
          <w:sz w:val="22"/>
        </w:rPr>
        <w:t>Inspektora</w:t>
      </w:r>
      <w:r>
        <w:rPr>
          <w:rFonts w:asciiTheme="minorHAnsi" w:hAnsiTheme="minorHAnsi" w:cstheme="minorHAnsi"/>
          <w:color w:val="000000"/>
          <w:sz w:val="22"/>
        </w:rPr>
        <w:t xml:space="preserve"> </w:t>
      </w:r>
      <w:r w:rsidRPr="006C055B">
        <w:rPr>
          <w:rFonts w:asciiTheme="minorHAnsi" w:hAnsiTheme="minorHAnsi" w:cstheme="minorHAnsi"/>
          <w:color w:val="000000"/>
          <w:sz w:val="22"/>
        </w:rPr>
        <w:t>Sanitarnego</w:t>
      </w:r>
      <w:r>
        <w:rPr>
          <w:rFonts w:asciiTheme="minorHAnsi" w:hAnsiTheme="minorHAnsi" w:cstheme="minorHAnsi"/>
          <w:color w:val="000000"/>
          <w:sz w:val="22"/>
        </w:rPr>
        <w:t xml:space="preserve"> </w:t>
      </w:r>
      <w:r w:rsidRPr="006C055B">
        <w:rPr>
          <w:rFonts w:asciiTheme="minorHAnsi" w:hAnsiTheme="minorHAnsi" w:cstheme="minorHAnsi"/>
          <w:color w:val="000000"/>
          <w:sz w:val="22"/>
        </w:rPr>
        <w:t>w</w:t>
      </w:r>
      <w:r>
        <w:rPr>
          <w:rFonts w:asciiTheme="minorHAnsi" w:hAnsiTheme="minorHAnsi" w:cstheme="minorHAnsi"/>
          <w:color w:val="000000"/>
          <w:sz w:val="22"/>
        </w:rPr>
        <w:t xml:space="preserve"> Szamotułach</w:t>
      </w:r>
      <w:r w:rsidRPr="006C055B">
        <w:rPr>
          <w:rFonts w:asciiTheme="minorHAnsi" w:hAnsiTheme="minorHAnsi" w:cstheme="minorHAnsi"/>
          <w:color w:val="000000"/>
          <w:sz w:val="22"/>
        </w:rPr>
        <w:t>.</w:t>
      </w:r>
      <w:r>
        <w:rPr>
          <w:rFonts w:asciiTheme="minorHAnsi" w:hAnsiTheme="minorHAnsi" w:cstheme="minorHAnsi"/>
          <w:color w:val="000000"/>
          <w:sz w:val="22"/>
        </w:rPr>
        <w:t xml:space="preserve"> </w:t>
      </w:r>
      <w:r w:rsidRPr="006C055B">
        <w:rPr>
          <w:rFonts w:asciiTheme="minorHAnsi" w:hAnsiTheme="minorHAnsi" w:cstheme="minorHAnsi"/>
          <w:color w:val="000000"/>
          <w:sz w:val="22"/>
        </w:rPr>
        <w:t>Ustalenia</w:t>
      </w:r>
      <w:r>
        <w:rPr>
          <w:rFonts w:asciiTheme="minorHAnsi" w:hAnsiTheme="minorHAnsi" w:cstheme="minorHAnsi"/>
          <w:color w:val="000000"/>
          <w:sz w:val="22"/>
        </w:rPr>
        <w:t xml:space="preserve"> </w:t>
      </w:r>
      <w:r w:rsidRPr="006C055B">
        <w:rPr>
          <w:rFonts w:asciiTheme="minorHAnsi" w:hAnsiTheme="minorHAnsi" w:cstheme="minorHAnsi"/>
          <w:color w:val="000000"/>
          <w:sz w:val="22"/>
        </w:rPr>
        <w:t>regulaminu</w:t>
      </w:r>
      <w:r>
        <w:rPr>
          <w:rFonts w:asciiTheme="minorHAnsi" w:hAnsiTheme="minorHAnsi" w:cstheme="minorHAnsi"/>
          <w:color w:val="000000"/>
          <w:sz w:val="22"/>
        </w:rPr>
        <w:t xml:space="preserve"> </w:t>
      </w:r>
      <w:r w:rsidRPr="006C055B">
        <w:rPr>
          <w:rFonts w:asciiTheme="minorHAnsi" w:hAnsiTheme="minorHAnsi" w:cstheme="minorHAnsi"/>
          <w:color w:val="000000"/>
          <w:sz w:val="22"/>
        </w:rPr>
        <w:t>zgodne</w:t>
      </w:r>
      <w:r>
        <w:rPr>
          <w:rFonts w:asciiTheme="minorHAnsi" w:hAnsiTheme="minorHAnsi" w:cstheme="minorHAnsi"/>
          <w:color w:val="000000"/>
          <w:sz w:val="22"/>
        </w:rPr>
        <w:t xml:space="preserve"> </w:t>
      </w:r>
      <w:r w:rsidRPr="006C055B">
        <w:rPr>
          <w:rFonts w:asciiTheme="minorHAnsi" w:hAnsiTheme="minorHAnsi" w:cstheme="minorHAnsi"/>
          <w:color w:val="000000"/>
          <w:sz w:val="22"/>
        </w:rPr>
        <w:t>są</w:t>
      </w:r>
      <w:r>
        <w:rPr>
          <w:rFonts w:asciiTheme="minorHAnsi" w:hAnsiTheme="minorHAnsi" w:cstheme="minorHAnsi"/>
          <w:color w:val="000000"/>
          <w:sz w:val="22"/>
        </w:rPr>
        <w:t xml:space="preserve"> </w:t>
      </w:r>
      <w:r w:rsidRPr="006C055B">
        <w:rPr>
          <w:rFonts w:asciiTheme="minorHAnsi" w:hAnsiTheme="minorHAnsi" w:cstheme="minorHAnsi"/>
          <w:color w:val="000000"/>
          <w:sz w:val="22"/>
        </w:rPr>
        <w:t>również</w:t>
      </w:r>
      <w:r>
        <w:rPr>
          <w:rFonts w:asciiTheme="minorHAnsi" w:hAnsiTheme="minorHAnsi" w:cstheme="minorHAnsi"/>
          <w:color w:val="000000"/>
          <w:sz w:val="22"/>
        </w:rPr>
        <w:t xml:space="preserve"> </w:t>
      </w:r>
      <w:r w:rsidRPr="006C055B">
        <w:rPr>
          <w:rFonts w:asciiTheme="minorHAnsi" w:hAnsiTheme="minorHAnsi" w:cstheme="minorHAnsi"/>
          <w:color w:val="000000"/>
          <w:sz w:val="22"/>
        </w:rPr>
        <w:t>z</w:t>
      </w:r>
      <w:r>
        <w:rPr>
          <w:rFonts w:asciiTheme="minorHAnsi" w:hAnsiTheme="minorHAnsi" w:cstheme="minorHAnsi"/>
          <w:color w:val="000000"/>
          <w:sz w:val="22"/>
        </w:rPr>
        <w:t xml:space="preserve"> </w:t>
      </w:r>
      <w:r w:rsidRPr="006C055B">
        <w:rPr>
          <w:rFonts w:asciiTheme="minorHAnsi" w:hAnsiTheme="minorHAnsi" w:cstheme="minorHAnsi"/>
          <w:color w:val="000000"/>
          <w:sz w:val="22"/>
        </w:rPr>
        <w:t>wytycznymi</w:t>
      </w:r>
      <w:r>
        <w:rPr>
          <w:rFonts w:asciiTheme="minorHAnsi" w:hAnsiTheme="minorHAnsi" w:cstheme="minorHAnsi"/>
          <w:color w:val="000000"/>
          <w:sz w:val="22"/>
        </w:rPr>
        <w:t xml:space="preserve"> </w:t>
      </w:r>
      <w:r w:rsidRPr="006C055B">
        <w:rPr>
          <w:rFonts w:asciiTheme="minorHAnsi" w:hAnsiTheme="minorHAnsi" w:cstheme="minorHAnsi"/>
          <w:color w:val="000000"/>
          <w:sz w:val="22"/>
        </w:rPr>
        <w:t>Wojewódzkiego</w:t>
      </w:r>
      <w:r>
        <w:rPr>
          <w:rFonts w:asciiTheme="minorHAnsi" w:hAnsiTheme="minorHAnsi" w:cstheme="minorHAnsi"/>
          <w:color w:val="000000"/>
          <w:sz w:val="22"/>
        </w:rPr>
        <w:t xml:space="preserve"> </w:t>
      </w:r>
      <w:r w:rsidRPr="006C055B">
        <w:rPr>
          <w:rFonts w:asciiTheme="minorHAnsi" w:hAnsiTheme="minorHAnsi" w:cstheme="minorHAnsi"/>
          <w:color w:val="000000"/>
          <w:sz w:val="22"/>
        </w:rPr>
        <w:t>Planu</w:t>
      </w:r>
      <w:r>
        <w:rPr>
          <w:rFonts w:asciiTheme="minorHAnsi" w:hAnsiTheme="minorHAnsi" w:cstheme="minorHAnsi"/>
          <w:color w:val="000000"/>
          <w:sz w:val="22"/>
        </w:rPr>
        <w:t xml:space="preserve"> </w:t>
      </w:r>
      <w:r w:rsidRPr="006C055B">
        <w:rPr>
          <w:rFonts w:asciiTheme="minorHAnsi" w:hAnsiTheme="minorHAnsi" w:cstheme="minorHAnsi"/>
          <w:color w:val="000000"/>
          <w:sz w:val="22"/>
        </w:rPr>
        <w:t>Gospodarki</w:t>
      </w:r>
      <w:r>
        <w:rPr>
          <w:rFonts w:asciiTheme="minorHAnsi" w:hAnsiTheme="minorHAnsi" w:cstheme="minorHAnsi"/>
          <w:color w:val="000000"/>
          <w:sz w:val="22"/>
        </w:rPr>
        <w:t xml:space="preserve"> </w:t>
      </w:r>
      <w:r w:rsidRPr="006C055B">
        <w:rPr>
          <w:rFonts w:asciiTheme="minorHAnsi" w:hAnsiTheme="minorHAnsi" w:cstheme="minorHAnsi"/>
          <w:color w:val="000000"/>
          <w:sz w:val="22"/>
        </w:rPr>
        <w:t>Odpadami.</w:t>
      </w:r>
      <w:r>
        <w:rPr>
          <w:rFonts w:asciiTheme="minorHAnsi" w:hAnsiTheme="minorHAnsi" w:cstheme="minorHAnsi"/>
          <w:color w:val="000000"/>
          <w:sz w:val="22"/>
        </w:rPr>
        <w:t xml:space="preserve"> </w:t>
      </w:r>
    </w:p>
    <w:p w14:paraId="68EC9BF4" w14:textId="4CFC3BC9" w:rsidR="006C055B" w:rsidRPr="00315FF7" w:rsidRDefault="006C055B" w:rsidP="006C055B">
      <w:pPr>
        <w:spacing w:after="0" w:line="360" w:lineRule="auto"/>
        <w:ind w:firstLine="708"/>
        <w:jc w:val="both"/>
        <w:rPr>
          <w:rFonts w:asciiTheme="minorHAnsi" w:hAnsiTheme="minorHAnsi" w:cstheme="minorHAnsi"/>
          <w:sz w:val="22"/>
        </w:rPr>
      </w:pPr>
      <w:r w:rsidRPr="006C055B">
        <w:rPr>
          <w:rFonts w:asciiTheme="minorHAnsi" w:hAnsiTheme="minorHAnsi" w:cstheme="minorHAnsi"/>
          <w:color w:val="000000"/>
          <w:sz w:val="22"/>
        </w:rPr>
        <w:t>W</w:t>
      </w:r>
      <w:r>
        <w:rPr>
          <w:rFonts w:asciiTheme="minorHAnsi" w:hAnsiTheme="minorHAnsi" w:cstheme="minorHAnsi"/>
          <w:color w:val="000000"/>
          <w:sz w:val="22"/>
        </w:rPr>
        <w:t xml:space="preserve"> </w:t>
      </w:r>
      <w:r w:rsidRPr="006C055B">
        <w:rPr>
          <w:rFonts w:asciiTheme="minorHAnsi" w:hAnsiTheme="minorHAnsi" w:cstheme="minorHAnsi"/>
          <w:color w:val="000000"/>
          <w:sz w:val="22"/>
        </w:rPr>
        <w:t>związku</w:t>
      </w:r>
      <w:r>
        <w:rPr>
          <w:rFonts w:asciiTheme="minorHAnsi" w:hAnsiTheme="minorHAnsi" w:cstheme="minorHAnsi"/>
          <w:color w:val="000000"/>
          <w:sz w:val="22"/>
        </w:rPr>
        <w:t xml:space="preserve"> </w:t>
      </w:r>
      <w:r w:rsidRPr="006C055B">
        <w:rPr>
          <w:rFonts w:asciiTheme="minorHAnsi" w:hAnsiTheme="minorHAnsi" w:cstheme="minorHAnsi"/>
          <w:color w:val="000000"/>
          <w:sz w:val="22"/>
        </w:rPr>
        <w:t>z</w:t>
      </w:r>
      <w:r>
        <w:rPr>
          <w:rFonts w:asciiTheme="minorHAnsi" w:hAnsiTheme="minorHAnsi" w:cstheme="minorHAnsi"/>
          <w:color w:val="000000"/>
          <w:sz w:val="22"/>
        </w:rPr>
        <w:t xml:space="preserve"> </w:t>
      </w:r>
      <w:r w:rsidRPr="006C055B">
        <w:rPr>
          <w:rFonts w:asciiTheme="minorHAnsi" w:hAnsiTheme="minorHAnsi" w:cstheme="minorHAnsi"/>
          <w:color w:val="000000"/>
          <w:sz w:val="22"/>
        </w:rPr>
        <w:t>powyższym</w:t>
      </w:r>
      <w:r>
        <w:rPr>
          <w:rFonts w:asciiTheme="minorHAnsi" w:hAnsiTheme="minorHAnsi" w:cstheme="minorHAnsi"/>
          <w:color w:val="000000"/>
          <w:sz w:val="22"/>
        </w:rPr>
        <w:t xml:space="preserve"> </w:t>
      </w:r>
      <w:r w:rsidRPr="006C055B">
        <w:rPr>
          <w:rFonts w:asciiTheme="minorHAnsi" w:hAnsiTheme="minorHAnsi" w:cstheme="minorHAnsi"/>
          <w:color w:val="000000"/>
          <w:sz w:val="22"/>
        </w:rPr>
        <w:t>podjęcie</w:t>
      </w:r>
      <w:r>
        <w:rPr>
          <w:rFonts w:asciiTheme="minorHAnsi" w:hAnsiTheme="minorHAnsi" w:cstheme="minorHAnsi"/>
          <w:color w:val="000000"/>
          <w:sz w:val="22"/>
        </w:rPr>
        <w:t xml:space="preserve"> </w:t>
      </w:r>
      <w:r w:rsidRPr="006C055B">
        <w:rPr>
          <w:rFonts w:asciiTheme="minorHAnsi" w:hAnsiTheme="minorHAnsi" w:cstheme="minorHAnsi"/>
          <w:color w:val="000000"/>
          <w:sz w:val="22"/>
        </w:rPr>
        <w:t>uchwały</w:t>
      </w:r>
      <w:r>
        <w:rPr>
          <w:rFonts w:asciiTheme="minorHAnsi" w:hAnsiTheme="minorHAnsi" w:cstheme="minorHAnsi"/>
          <w:color w:val="000000"/>
          <w:sz w:val="22"/>
        </w:rPr>
        <w:t xml:space="preserve"> </w:t>
      </w:r>
      <w:r w:rsidRPr="006C055B">
        <w:rPr>
          <w:rFonts w:asciiTheme="minorHAnsi" w:hAnsiTheme="minorHAnsi" w:cstheme="minorHAnsi"/>
          <w:color w:val="000000"/>
          <w:sz w:val="22"/>
        </w:rPr>
        <w:t>jest</w:t>
      </w:r>
      <w:r>
        <w:rPr>
          <w:rFonts w:asciiTheme="minorHAnsi" w:hAnsiTheme="minorHAnsi" w:cstheme="minorHAnsi"/>
          <w:color w:val="000000"/>
          <w:sz w:val="22"/>
        </w:rPr>
        <w:t xml:space="preserve"> </w:t>
      </w:r>
      <w:r w:rsidRPr="006C055B">
        <w:rPr>
          <w:rFonts w:asciiTheme="minorHAnsi" w:hAnsiTheme="minorHAnsi" w:cstheme="minorHAnsi"/>
          <w:color w:val="000000"/>
          <w:sz w:val="22"/>
        </w:rPr>
        <w:t>zasadne</w:t>
      </w:r>
      <w:r>
        <w:rPr>
          <w:rFonts w:asciiTheme="minorHAnsi" w:hAnsiTheme="minorHAnsi" w:cstheme="minorHAnsi"/>
          <w:color w:val="000000"/>
          <w:sz w:val="22"/>
        </w:rPr>
        <w:t xml:space="preserve"> </w:t>
      </w:r>
      <w:r w:rsidRPr="006C055B">
        <w:rPr>
          <w:rFonts w:asciiTheme="minorHAnsi" w:hAnsiTheme="minorHAnsi" w:cstheme="minorHAnsi"/>
          <w:color w:val="000000"/>
          <w:sz w:val="22"/>
        </w:rPr>
        <w:t>i</w:t>
      </w:r>
      <w:r>
        <w:rPr>
          <w:rFonts w:asciiTheme="minorHAnsi" w:hAnsiTheme="minorHAnsi" w:cstheme="minorHAnsi"/>
          <w:color w:val="000000"/>
          <w:sz w:val="22"/>
        </w:rPr>
        <w:t xml:space="preserve"> </w:t>
      </w:r>
      <w:r w:rsidRPr="006C055B">
        <w:rPr>
          <w:rFonts w:asciiTheme="minorHAnsi" w:hAnsiTheme="minorHAnsi" w:cstheme="minorHAnsi"/>
          <w:color w:val="000000"/>
          <w:sz w:val="22"/>
        </w:rPr>
        <w:t>właściwe.</w:t>
      </w:r>
    </w:p>
    <w:sectPr w:rsidR="006C055B" w:rsidRPr="00315FF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60F44"/>
    <w:multiLevelType w:val="multilevel"/>
    <w:tmpl w:val="A764130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A5"/>
    <w:rsid w:val="000A590A"/>
    <w:rsid w:val="000C6EFC"/>
    <w:rsid w:val="001630EA"/>
    <w:rsid w:val="002178CF"/>
    <w:rsid w:val="00217F50"/>
    <w:rsid w:val="00231757"/>
    <w:rsid w:val="00295EA0"/>
    <w:rsid w:val="002D2F7B"/>
    <w:rsid w:val="00315FF7"/>
    <w:rsid w:val="00371C31"/>
    <w:rsid w:val="00383379"/>
    <w:rsid w:val="003E576B"/>
    <w:rsid w:val="0042152D"/>
    <w:rsid w:val="00490AF0"/>
    <w:rsid w:val="00530D67"/>
    <w:rsid w:val="00575DEC"/>
    <w:rsid w:val="0058063D"/>
    <w:rsid w:val="00612496"/>
    <w:rsid w:val="006807D8"/>
    <w:rsid w:val="006C055B"/>
    <w:rsid w:val="006C1BD8"/>
    <w:rsid w:val="0074014E"/>
    <w:rsid w:val="007A12F3"/>
    <w:rsid w:val="009D7CB7"/>
    <w:rsid w:val="00AC6DE7"/>
    <w:rsid w:val="00AD6C91"/>
    <w:rsid w:val="00B13DBE"/>
    <w:rsid w:val="00C65093"/>
    <w:rsid w:val="00CA0DBF"/>
    <w:rsid w:val="00CE608F"/>
    <w:rsid w:val="00D81365"/>
    <w:rsid w:val="00FA6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EC92"/>
  <w15:docId w15:val="{C6B57631-177D-43A1-A73C-20EF03DC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Tekstdymka">
    <w:name w:val="Balloon Text"/>
    <w:basedOn w:val="Normalny"/>
    <w:link w:val="TekstdymkaZnak"/>
    <w:uiPriority w:val="99"/>
    <w:semiHidden/>
    <w:unhideWhenUsed/>
    <w:rsid w:val="006807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7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4923</Words>
  <Characters>29543</Characters>
  <Application>Microsoft Office Word</Application>
  <DocSecurity>4</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Biuro Obsługi Interesanta</cp:lastModifiedBy>
  <cp:revision>2</cp:revision>
  <cp:lastPrinted>2020-11-18T07:11:00Z</cp:lastPrinted>
  <dcterms:created xsi:type="dcterms:W3CDTF">2020-11-18T09:09:00Z</dcterms:created>
  <dcterms:modified xsi:type="dcterms:W3CDTF">2020-11-18T09:09:00Z</dcterms:modified>
</cp:coreProperties>
</file>